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A8" w:rsidRPr="00344AA8" w:rsidRDefault="00344AA8" w:rsidP="00344AA8">
      <w:pPr>
        <w:spacing w:before="100" w:beforeAutospacing="1" w:after="100" w:afterAutospacing="1" w:line="240" w:lineRule="auto"/>
        <w:jc w:val="center"/>
        <w:outlineLvl w:val="1"/>
        <w:rPr>
          <w:rFonts w:ascii="Tahoma" w:eastAsia="Times New Roman" w:hAnsi="Tahoma" w:cs="Tahoma"/>
          <w:b/>
          <w:bCs/>
          <w:color w:val="949494"/>
          <w:sz w:val="36"/>
          <w:szCs w:val="36"/>
          <w:lang w:eastAsia="tr-TR"/>
        </w:rPr>
      </w:pPr>
      <w:r w:rsidRPr="00344AA8">
        <w:rPr>
          <w:rFonts w:ascii="Tahoma" w:eastAsia="Times New Roman" w:hAnsi="Tahoma" w:cs="Tahoma"/>
          <w:b/>
          <w:bCs/>
          <w:color w:val="003399"/>
          <w:sz w:val="20"/>
          <w:szCs w:val="20"/>
          <w:lang w:eastAsia="tr-TR"/>
        </w:rPr>
        <w:t>KARAYOLU YOLCU  TAŞIMACILIĞI ZORUNLU KOLTUK FERDİ KAZA SİGORTASI GENEL ŞARTLARI</w:t>
      </w:r>
    </w:p>
    <w:p w:rsidR="00344AA8" w:rsidRPr="00344AA8" w:rsidRDefault="00344AA8" w:rsidP="00344AA8">
      <w:pPr>
        <w:spacing w:before="100" w:beforeAutospacing="1" w:after="100" w:afterAutospacing="1" w:line="240" w:lineRule="auto"/>
        <w:jc w:val="center"/>
        <w:rPr>
          <w:rFonts w:ascii="Tahoma" w:eastAsia="Times New Roman" w:hAnsi="Tahoma" w:cs="Tahoma"/>
          <w:color w:val="949494"/>
          <w:sz w:val="20"/>
          <w:szCs w:val="20"/>
          <w:lang w:eastAsia="tr-TR"/>
        </w:rPr>
      </w:pPr>
      <w:r w:rsidRPr="00344AA8">
        <w:rPr>
          <w:rFonts w:ascii="Tahoma" w:eastAsia="Times New Roman" w:hAnsi="Tahoma" w:cs="Tahoma"/>
          <w:b/>
          <w:bCs/>
          <w:color w:val="003399"/>
          <w:sz w:val="20"/>
          <w:szCs w:val="20"/>
          <w:lang w:eastAsia="tr-TR"/>
        </w:rPr>
        <w:t>Yürürlük Tarihi: 25 Mart 2004</w:t>
      </w:r>
    </w:p>
    <w:p w:rsidR="00344AA8" w:rsidRPr="00344AA8" w:rsidRDefault="00344AA8" w:rsidP="00344AA8">
      <w:pPr>
        <w:spacing w:before="100" w:beforeAutospacing="1" w:after="100" w:afterAutospacing="1" w:line="240" w:lineRule="auto"/>
        <w:jc w:val="center"/>
        <w:rPr>
          <w:rFonts w:ascii="Tahoma" w:eastAsia="Times New Roman" w:hAnsi="Tahoma" w:cs="Tahoma"/>
          <w:color w:val="949494"/>
          <w:sz w:val="20"/>
          <w:szCs w:val="20"/>
          <w:lang w:eastAsia="tr-TR"/>
        </w:rPr>
      </w:pPr>
      <w:r w:rsidRPr="00344AA8">
        <w:rPr>
          <w:rFonts w:ascii="Tahoma" w:eastAsia="Times New Roman" w:hAnsi="Tahoma" w:cs="Tahoma"/>
          <w:color w:val="003399"/>
          <w:sz w:val="20"/>
          <w:szCs w:val="20"/>
          <w:lang w:eastAsia="tr-TR"/>
        </w:rPr>
        <w:t>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8F000A"/>
          <w:sz w:val="16"/>
          <w:szCs w:val="16"/>
          <w:lang w:eastAsia="tr-TR"/>
        </w:rPr>
        <w:t>A.Sigortanın Kapsamı</w:t>
      </w:r>
      <w:r w:rsidRPr="00344AA8">
        <w:rPr>
          <w:rFonts w:ascii="Tahoma" w:eastAsia="Times New Roman" w:hAnsi="Tahoma" w:cs="Tahoma"/>
          <w:b/>
          <w:bCs/>
          <w:color w:val="8F000A"/>
          <w:sz w:val="16"/>
          <w:szCs w:val="16"/>
          <w:lang w:eastAsia="tr-TR"/>
        </w:rPr>
        <w:br/>
      </w:r>
      <w:r w:rsidRPr="00344AA8">
        <w:rPr>
          <w:rFonts w:ascii="Tahoma" w:eastAsia="Times New Roman" w:hAnsi="Tahoma" w:cs="Tahoma"/>
          <w:b/>
          <w:bCs/>
          <w:color w:val="8F000A"/>
          <w:sz w:val="16"/>
          <w:szCs w:val="16"/>
          <w:lang w:eastAsia="tr-TR"/>
        </w:rPr>
        <w:br/>
      </w:r>
      <w:r w:rsidRPr="00344AA8">
        <w:rPr>
          <w:rFonts w:ascii="Tahoma" w:eastAsia="Times New Roman" w:hAnsi="Tahoma" w:cs="Tahoma"/>
          <w:b/>
          <w:bCs/>
          <w:color w:val="949494"/>
          <w:sz w:val="16"/>
          <w:szCs w:val="16"/>
          <w:lang w:eastAsia="tr-TR"/>
        </w:rPr>
        <w:t>A.1.Sigortanın Konusu</w:t>
      </w:r>
      <w:r w:rsidRPr="00344AA8">
        <w:rPr>
          <w:rFonts w:ascii="Tahoma" w:eastAsia="Times New Roman" w:hAnsi="Tahoma" w:cs="Tahoma"/>
          <w:color w:val="949494"/>
          <w:sz w:val="16"/>
          <w:szCs w:val="16"/>
          <w:lang w:eastAsia="tr-TR"/>
        </w:rPr>
        <w:br/>
        <w:t xml:space="preserve">Bu sigorta, yurtiçi ve uluslararası yolcu taşımacılığı kapsamında seyahat eden yolcuları, sürücüleri ve yardımcılarını, taşımacılık hizmetinin başlangıcından bitimine kadar geçen seyahat süresi içinde, duraklamalar da dahil olmak üzere, maruz kalacakları her türlü kazaların neticelerine karşı aşağıdaki şartlar çerçevesinde teminat altına alır.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Poliçede kayıtlı taşımacının, 10/07/2003 tarih ve 4925 sayılı Karayolu Taşıma Kanununa istinaden verilen taşımacı yetki belgesine sahip olması; yolcu taşımacılığının zorunlu haller hariç, bu kanun hükümleri çerçevesinde yapılması ve taşımanın yapıldığı aracın poliçede kayıtlı olması zorunludur.</w:t>
      </w:r>
    </w:p>
    <w:p w:rsidR="00344AA8" w:rsidRPr="00344AA8" w:rsidRDefault="00344AA8" w:rsidP="00344AA8">
      <w:pPr>
        <w:spacing w:before="100" w:beforeAutospacing="1"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A.2.Kazanın Tanımı</w:t>
      </w:r>
      <w:r w:rsidRPr="00344AA8">
        <w:rPr>
          <w:rFonts w:ascii="Tahoma" w:eastAsia="Times New Roman" w:hAnsi="Tahoma" w:cs="Tahoma"/>
          <w:color w:val="949494"/>
          <w:sz w:val="16"/>
          <w:szCs w:val="16"/>
          <w:lang w:eastAsia="tr-TR"/>
        </w:rPr>
        <w:br/>
        <w:t xml:space="preserve">Bu genel şartlardaki kaza terimi, ani ve harici etkisi tespit edilen doğal afetler de dahil olmak üzere, sigortalının iradesi dışında meydana gelen ve sigortalının bedensel bir sakatlığa maruz kalmasına veya ölmesine sebebiyet veren ani ve harici olayı ifade eder.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Birdenbire ve beklenmeyen bir şekilde ortaya çıkan gazların solunması, yanık ve ani bir hareket neticesinde adale ve sinirlerin incinmesi, burkulması ve kopması da kaza sayılır. Ancak;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a) Her türlü hastalıklı hal,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b) Sigortanın kapsamına giren bir kaza neticesinde meydana gelmediği takdirde, sıcaklık, donma, güneş çarpması ve tıkanıklık gibi tesirler,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c) Akıl ve ruh durumuna bakılmaksızın intihar veya intihara teşebbüs,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d) Belirgin sarhoşluk, uyuşturucu ve zararlı madde kullanımı,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e) Sigortanın kapsamına giren bir kazanın gerektirmediği cerrahi müdahale ve her türlü ışın tedavisi ile ilaç kullanımı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neticesinde meydana gelen ve sigortalının bedensel bir sakatlığa maruz kalmasına veya ölmesine sebebiyet veren olaylar kaza sayılmaz.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A.3.Kapsama Giren Teminat Türleri </w:t>
      </w:r>
      <w:r w:rsidRPr="00344AA8">
        <w:rPr>
          <w:rFonts w:ascii="Tahoma" w:eastAsia="Times New Roman" w:hAnsi="Tahoma" w:cs="Tahoma"/>
          <w:b/>
          <w:bCs/>
          <w:color w:val="949494"/>
          <w:sz w:val="16"/>
          <w:szCs w:val="16"/>
          <w:lang w:eastAsia="tr-TR"/>
        </w:rPr>
        <w:br/>
        <w:t>A.3.1.Ölüm Teminatı </w:t>
      </w:r>
      <w:r w:rsidRPr="00344AA8">
        <w:rPr>
          <w:rFonts w:ascii="Tahoma" w:eastAsia="Times New Roman" w:hAnsi="Tahoma" w:cs="Tahoma"/>
          <w:color w:val="949494"/>
          <w:sz w:val="16"/>
          <w:szCs w:val="16"/>
          <w:lang w:eastAsia="tr-TR"/>
        </w:rPr>
        <w:br/>
        <w:t xml:space="preserve">Bu sigorta ile teminat altına alınan bir kaza, sigortalının kaza tarihinden itibaren iki yıl içinde ölümüne yol açtığı takdirde, teminatın tamamı, sigortalının yardımından mahrum kalan hak sahiplerine ödenir.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A.3.2.Sakatlık Teminatı</w:t>
      </w:r>
      <w:r w:rsidRPr="00344AA8">
        <w:rPr>
          <w:rFonts w:ascii="Tahoma" w:eastAsia="Times New Roman" w:hAnsi="Tahoma" w:cs="Tahoma"/>
          <w:b/>
          <w:bCs/>
          <w:color w:val="949494"/>
          <w:sz w:val="16"/>
          <w:szCs w:val="16"/>
          <w:lang w:eastAsia="tr-TR"/>
        </w:rPr>
        <w:br/>
        <w:t> </w:t>
      </w:r>
      <w:r w:rsidRPr="00344AA8">
        <w:rPr>
          <w:rFonts w:ascii="Tahoma" w:eastAsia="Times New Roman" w:hAnsi="Tahoma" w:cs="Tahoma"/>
          <w:color w:val="949494"/>
          <w:sz w:val="16"/>
          <w:szCs w:val="16"/>
          <w:lang w:eastAsia="tr-TR"/>
        </w:rPr>
        <w:t xml:space="preserve">Bu sigorta ile teminat altına alınan bir kaza, sigortalının kaza tarihinden itibaren iki yıl içinde sakatlığına yol açtığı takdirde, tıbbi tedavinin sona ermesi ve sakatlığın kesin olarak tespiti sonucunda, sakatlık tazminatı aşağıda belirtilen oranlar dahilinde kendisine ödenir. </w:t>
      </w:r>
      <w:r w:rsidRPr="00344AA8">
        <w:rPr>
          <w:rFonts w:ascii="Tahoma" w:eastAsia="Times New Roman" w:hAnsi="Tahoma" w:cs="Tahoma"/>
          <w:color w:val="949494"/>
          <w:sz w:val="16"/>
          <w:lang w:eastAsia="tr-TR"/>
        </w:rPr>
        <w:t>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w:t>
      </w:r>
    </w:p>
    <w:tbl>
      <w:tblPr>
        <w:tblW w:w="9000" w:type="dxa"/>
        <w:tblInd w:w="108" w:type="dxa"/>
        <w:tblCellMar>
          <w:left w:w="0" w:type="dxa"/>
          <w:right w:w="0" w:type="dxa"/>
        </w:tblCellMar>
        <w:tblLook w:val="04A0"/>
      </w:tblPr>
      <w:tblGrid>
        <w:gridCol w:w="6480"/>
        <w:gridCol w:w="1440"/>
        <w:gridCol w:w="1080"/>
      </w:tblGrid>
      <w:tr w:rsidR="00344AA8" w:rsidRPr="00344AA8">
        <w:trPr>
          <w:cantSplit/>
        </w:trPr>
        <w:tc>
          <w:tcPr>
            <w:tcW w:w="64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imes New Roman" w:eastAsia="Times New Roman" w:hAnsi="Times New Roman" w:cs="Times New Roman"/>
                <w:sz w:val="24"/>
                <w:szCs w:val="24"/>
                <w:lang w:eastAsia="tr-TR"/>
              </w:rPr>
            </w:pPr>
            <w:r w:rsidRPr="00344AA8">
              <w:rPr>
                <w:rFonts w:ascii="Times New Roman" w:eastAsia="Times New Roman" w:hAnsi="Times New Roman" w:cs="Times New Roman"/>
                <w:sz w:val="24"/>
                <w:szCs w:val="24"/>
                <w:lang w:eastAsia="tr-TR"/>
              </w:rPr>
              <w:t> </w:t>
            </w:r>
          </w:p>
        </w:tc>
        <w:tc>
          <w:tcPr>
            <w:tcW w:w="2520" w:type="dxa"/>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jc w:val="center"/>
              <w:rPr>
                <w:rFonts w:ascii="Times New Roman" w:eastAsia="Times New Roman" w:hAnsi="Times New Roman" w:cs="Times New Roman"/>
                <w:sz w:val="24"/>
                <w:szCs w:val="24"/>
                <w:lang w:eastAsia="tr-TR"/>
              </w:rPr>
            </w:pPr>
            <w:r w:rsidRPr="00344AA8">
              <w:rPr>
                <w:rFonts w:ascii="Times New Roman" w:eastAsia="Times New Roman" w:hAnsi="Times New Roman" w:cs="Times New Roman"/>
                <w:sz w:val="24"/>
                <w:szCs w:val="24"/>
                <w:lang w:eastAsia="tr-TR"/>
              </w:rPr>
              <w:t> </w:t>
            </w:r>
          </w:p>
          <w:p w:rsidR="00344AA8" w:rsidRPr="00344AA8" w:rsidRDefault="00344AA8" w:rsidP="00344AA8">
            <w:pPr>
              <w:spacing w:after="0" w:line="240" w:lineRule="auto"/>
              <w:jc w:val="center"/>
              <w:rPr>
                <w:rFonts w:ascii="Times New Roman" w:eastAsia="Times New Roman" w:hAnsi="Times New Roman" w:cs="Times New Roman"/>
                <w:sz w:val="24"/>
                <w:szCs w:val="24"/>
                <w:lang w:eastAsia="tr-TR"/>
              </w:rPr>
            </w:pPr>
            <w:r w:rsidRPr="00344AA8">
              <w:rPr>
                <w:rFonts w:ascii="Tahoma" w:eastAsia="Times New Roman" w:hAnsi="Tahoma" w:cs="Tahoma"/>
                <w:sz w:val="16"/>
                <w:szCs w:val="16"/>
                <w:lang w:eastAsia="tr-TR"/>
              </w:rPr>
              <w:t>Teminatın % si</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imes New Roman" w:eastAsia="Times New Roman" w:hAnsi="Times New Roman" w:cs="Times New Roman"/>
                <w:sz w:val="24"/>
                <w:szCs w:val="24"/>
                <w:lang w:eastAsia="tr-TR"/>
              </w:rPr>
            </w:pPr>
            <w:r w:rsidRPr="00344AA8">
              <w:rPr>
                <w:rFonts w:ascii="Times New Roman" w:eastAsia="Times New Roman" w:hAnsi="Times New Roman" w:cs="Times New Roman"/>
                <w:sz w:val="24"/>
                <w:szCs w:val="24"/>
                <w:lang w:eastAsia="tr-TR"/>
              </w:rPr>
              <w:t> </w:t>
            </w:r>
          </w:p>
        </w:tc>
        <w:tc>
          <w:tcPr>
            <w:tcW w:w="0" w:type="auto"/>
            <w:gridSpan w:val="2"/>
            <w:vMerge/>
            <w:tcBorders>
              <w:top w:val="nil"/>
              <w:left w:val="single" w:sz="8" w:space="0" w:color="auto"/>
              <w:bottom w:val="single" w:sz="8" w:space="0" w:color="auto"/>
              <w:right w:val="single" w:sz="8" w:space="0" w:color="auto"/>
            </w:tcBorders>
            <w:vAlign w:val="center"/>
            <w:hideMark/>
          </w:tcPr>
          <w:p w:rsidR="00344AA8" w:rsidRPr="00344AA8" w:rsidRDefault="00344AA8" w:rsidP="00344AA8">
            <w:pPr>
              <w:spacing w:after="0" w:line="240" w:lineRule="auto"/>
              <w:rPr>
                <w:rFonts w:ascii="Times New Roman" w:eastAsia="Times New Roman" w:hAnsi="Times New Roman" w:cs="Times New Roman"/>
                <w:sz w:val="24"/>
                <w:szCs w:val="24"/>
                <w:lang w:eastAsia="tr-TR"/>
              </w:rPr>
            </w:pP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İki gözün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İki kolun veya iki elin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İki bacağın veya iki ayağın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kol veya bir el ile beraber bir bacağın veya bir ayağın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Genel felç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Şifa bulmaz akli denge bozukluğu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100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Sağ</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Sol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Kolun veya elin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60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50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Omuz hareketinin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25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Dirsek hareketinin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15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Bilek hareketinin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15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Baş parmak ile işaret parmağının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30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25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lastRenderedPageBreak/>
              <w:t xml:space="preserve">Baş parmak ile beraber işaret parmağından başka bir parmağın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25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İşaret parmağı ile beraber baş parmaktan başka bir parmağın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15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Baş ve işaret parmaklarından başka üç parmağın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25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Yalnız baş parmağın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15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Yalnız işaret parmağının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15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Yalnız orta parmağın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8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Yalnız yüzük parmağının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8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7 </w:t>
            </w:r>
          </w:p>
        </w:tc>
      </w:tr>
      <w:tr w:rsidR="00344AA8" w:rsidRPr="00344AA8">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Yalnız küçük parmağın tamamen kaybı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7 </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6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bacağın dizden yukarısının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50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bacağın dizden aşağısının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40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ayağın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40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ayağın -bütün parmaklar dahil- kısmen kesilmesi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30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kalçanın hareketinin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30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dizin hareketinin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ayak bileği hareketinin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15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ayak baş parmağının tamamen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8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Kırılan bir bacağın iyi kaynamaması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30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Kırılan bir ayağın iyi kaynamaması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bacağın 5 santimetre veya daha fazla kısalması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15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gözün tamamen kaybı veya iki gözün görme gücünün yarı yarıya   kaybı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25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Her iki kulağın tamamen sağırlığı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40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Bir kulağın tamamen sağırlığı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Kırılan alt çenenin iyi kaynamaması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25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Bel kemiğinin belirgin bir eğilme nedeniyle hareketsizliği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30 </w:t>
            </w:r>
          </w:p>
        </w:tc>
      </w:tr>
      <w:tr w:rsidR="00344AA8" w:rsidRPr="00344AA8">
        <w:trPr>
          <w:cantSplit/>
        </w:trPr>
        <w:tc>
          <w:tcPr>
            <w:tcW w:w="64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Göğüs kafesinde sürekli şekil bozukluğu yapan kaburga kırıklığı </w:t>
            </w:r>
          </w:p>
        </w:tc>
        <w:tc>
          <w:tcPr>
            <w:tcW w:w="252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44AA8" w:rsidRPr="00344AA8" w:rsidRDefault="00344AA8" w:rsidP="00344AA8">
            <w:pPr>
              <w:spacing w:after="0" w:line="240" w:lineRule="auto"/>
              <w:rPr>
                <w:rFonts w:ascii="Tahoma" w:eastAsia="Times New Roman" w:hAnsi="Tahoma" w:cs="Tahoma"/>
                <w:b/>
                <w:bCs/>
                <w:color w:val="949494"/>
                <w:sz w:val="16"/>
                <w:szCs w:val="16"/>
                <w:lang w:eastAsia="tr-TR"/>
              </w:rPr>
            </w:pPr>
            <w:r w:rsidRPr="00344AA8">
              <w:rPr>
                <w:rFonts w:ascii="Tahoma" w:eastAsia="Times New Roman" w:hAnsi="Tahoma" w:cs="Tahoma"/>
                <w:b/>
                <w:bCs/>
                <w:color w:val="949494"/>
                <w:sz w:val="16"/>
                <w:szCs w:val="16"/>
                <w:lang w:eastAsia="tr-TR"/>
              </w:rPr>
              <w:t xml:space="preserve">10 </w:t>
            </w:r>
          </w:p>
        </w:tc>
      </w:tr>
    </w:tbl>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Bir organın tamamen veya kısmen kaybı, söz konusu organın veya organ kısmının kesin bir şekilde sakatlığını ve kullanılamamasını ifade eder.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Bir kazadan önce tamamen sakat durumda bulunan bir organın veya bir organ kısmının kaybı tazmin edilmez. Bir kazadan önce kısmen sakat durumda bulunan bir organın veya bir organ kısmının sakatlık oranı kaza sebebiyle arttığı takdirde, tazminat kazadan önceki oran ile sonraki oran arasındaki farka göre hesaplanır.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Aynı kazadan dolayı çeşitli organlarda veya organ kısımlarında meydana gelen sakatlık durumları için ayrı </w:t>
      </w:r>
      <w:proofErr w:type="spellStart"/>
      <w:r w:rsidRPr="00344AA8">
        <w:rPr>
          <w:rFonts w:ascii="Tahoma" w:eastAsia="Times New Roman" w:hAnsi="Tahoma" w:cs="Tahoma"/>
          <w:color w:val="949494"/>
          <w:sz w:val="16"/>
          <w:szCs w:val="16"/>
          <w:lang w:eastAsia="tr-TR"/>
        </w:rPr>
        <w:t>ayrı</w:t>
      </w:r>
      <w:proofErr w:type="spellEnd"/>
      <w:r w:rsidRPr="00344AA8">
        <w:rPr>
          <w:rFonts w:ascii="Tahoma" w:eastAsia="Times New Roman" w:hAnsi="Tahoma" w:cs="Tahoma"/>
          <w:color w:val="949494"/>
          <w:sz w:val="16"/>
          <w:szCs w:val="16"/>
          <w:lang w:eastAsia="tr-TR"/>
        </w:rPr>
        <w:t xml:space="preserve"> hesap edilecek tazminatın toplamı poliçede gösterilen meblağı geçemez.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Sigortalı solak olduğu takdirde, yukarıda sağ ve sol organlar için belirlenen oranlar ters olarak uygulanır.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 xml:space="preserve">A.3.3.Tedavi Giderleri Teminatı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Sigortacı, sigorta poliçesinin kapsamına giren bir kaza nedeniyle, kaza tarihinden itibaren iki yıl içinde ödenmiş doktor ücreti ile hastane ve diğer sağlık kurumlarında ayakta ve yatakta yapılan tedavilere ilişkin giderleri, nakil ücretlerini poliçede tedavi giderleri teminatı için belirlenen meblağa kadar öder.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Doğal veya yapay sabit dişlerde kaza neticesinde ortaya çıkan hasarların protez giderleri, tedavi giderleri teminatı için belirlenen meblağın azami % 30'una kadar tazmin olunur.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Tedavi giderlerinin başka sigorta sözleşmeleri ile teminat altına alınmış olması durumunda, söz konusu giderler öncelikle bu sigortadan karşılanır. </w:t>
      </w:r>
    </w:p>
    <w:p w:rsidR="00344AA8" w:rsidRPr="00344AA8" w:rsidRDefault="00344AA8" w:rsidP="00344AA8">
      <w:pPr>
        <w:spacing w:before="100" w:beforeAutospacing="1" w:after="100" w:afterAutospacing="1" w:line="240" w:lineRule="auto"/>
        <w:outlineLvl w:val="3"/>
        <w:rPr>
          <w:rFonts w:ascii="Tahoma" w:eastAsia="Times New Roman" w:hAnsi="Tahoma" w:cs="Tahoma"/>
          <w:b/>
          <w:bCs/>
          <w:color w:val="949494"/>
          <w:sz w:val="24"/>
          <w:szCs w:val="24"/>
          <w:lang w:eastAsia="tr-TR"/>
        </w:rPr>
      </w:pPr>
      <w:r w:rsidRPr="00344AA8">
        <w:rPr>
          <w:rFonts w:ascii="Tahoma" w:eastAsia="Times New Roman" w:hAnsi="Tahoma" w:cs="Tahoma"/>
          <w:b/>
          <w:bCs/>
          <w:color w:val="949494"/>
          <w:sz w:val="16"/>
          <w:szCs w:val="16"/>
          <w:lang w:eastAsia="tr-TR"/>
        </w:rPr>
        <w:lastRenderedPageBreak/>
        <w:t>A.4.Kapsam Dışında Kalan Haller</w:t>
      </w:r>
      <w:r w:rsidRPr="00344AA8">
        <w:rPr>
          <w:rFonts w:ascii="Tahoma" w:eastAsia="Times New Roman" w:hAnsi="Tahoma" w:cs="Tahoma"/>
          <w:b/>
          <w:bCs/>
          <w:color w:val="949494"/>
          <w:sz w:val="16"/>
          <w:szCs w:val="16"/>
          <w:lang w:eastAsia="tr-TR"/>
        </w:rPr>
        <w:br/>
        <w:t xml:space="preserve">Aşağıdaki nedenlerden birinin sonucunda doğrudan veya dolaylı olarak meydana gelen kazalar sigorta teminatı dışındadır: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 xml:space="preserve">a) </w:t>
      </w:r>
      <w:r w:rsidRPr="00344AA8">
        <w:rPr>
          <w:rFonts w:ascii="Tahoma" w:eastAsia="Times New Roman" w:hAnsi="Tahoma" w:cs="Tahoma"/>
          <w:color w:val="949494"/>
          <w:sz w:val="16"/>
          <w:szCs w:val="16"/>
          <w:lang w:eastAsia="tr-TR"/>
        </w:rPr>
        <w:t xml:space="preserve">Savaş, her türlü savaş olayları, istila, yabancı düşman hareketleri, çarpışma, (savaş ilan edilmiş olsun, olmasın) iç savaş, ihtilal, isyan, ayaklanma ve bunların gerektirdiği sıkı yönetim ve askeri hareketler,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 xml:space="preserve">b) </w:t>
      </w:r>
      <w:r w:rsidRPr="00344AA8">
        <w:rPr>
          <w:rFonts w:ascii="Tahoma" w:eastAsia="Times New Roman" w:hAnsi="Tahoma" w:cs="Tahoma"/>
          <w:color w:val="949494"/>
          <w:sz w:val="16"/>
          <w:szCs w:val="16"/>
          <w:lang w:eastAsia="tr-TR"/>
        </w:rPr>
        <w:t xml:space="preserve">Grevlere, lokavt edilmiş işçi hareketlerine, halk hareketlerine, kavgalara katılma,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16"/>
          <w:szCs w:val="16"/>
          <w:lang w:eastAsia="tr-TR"/>
        </w:rPr>
      </w:pPr>
      <w:r w:rsidRPr="00344AA8">
        <w:rPr>
          <w:rFonts w:ascii="Tahoma" w:eastAsia="Times New Roman" w:hAnsi="Tahoma" w:cs="Tahoma"/>
          <w:b/>
          <w:bCs/>
          <w:color w:val="949494"/>
          <w:sz w:val="16"/>
          <w:szCs w:val="16"/>
          <w:lang w:eastAsia="tr-TR"/>
        </w:rPr>
        <w:t>c)</w:t>
      </w:r>
      <w:r w:rsidRPr="00344AA8">
        <w:rPr>
          <w:rFonts w:ascii="Tahoma" w:eastAsia="Times New Roman" w:hAnsi="Tahoma" w:cs="Tahoma"/>
          <w:color w:val="949494"/>
          <w:sz w:val="16"/>
          <w:szCs w:val="16"/>
          <w:lang w:eastAsia="tr-TR"/>
        </w:rPr>
        <w:t xml:space="preserve"> 3713 sayılı Terörle Mücadele Kanununda belirtilen terör eylemleri ve bu eylemlerden doğan sabotaj ile bunları önlemek ve etkilerini azaltmak amacıyla yetkili organlar tarafından yapılan müdahaleler sonucunda meydana gelen zararlar, terör ve buna bağlı sabotaj eylemlerinde  bulunanların talepleri, aracın terörist eylemlerde kullanıldığını veya kullanılacağını bilerek araca binen kişilerin zarara uğramaları nedeniyle ileri sürecekleri talepler,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d)</w:t>
      </w:r>
      <w:r w:rsidRPr="00344AA8">
        <w:rPr>
          <w:rFonts w:ascii="Tahoma" w:eastAsia="Times New Roman" w:hAnsi="Tahoma" w:cs="Tahoma"/>
          <w:color w:val="949494"/>
          <w:sz w:val="16"/>
          <w:szCs w:val="16"/>
          <w:lang w:eastAsia="tr-TR"/>
        </w:rPr>
        <w:t xml:space="preserve"> Nükleer, biyolojik ve kimyasal rizikoların ve bunların gerektirdiği sıkı yönetim ve askeri tedbirler,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e)</w:t>
      </w:r>
      <w:r w:rsidRPr="00344AA8">
        <w:rPr>
          <w:rFonts w:ascii="Tahoma" w:eastAsia="Times New Roman" w:hAnsi="Tahoma" w:cs="Tahoma"/>
          <w:color w:val="949494"/>
          <w:sz w:val="16"/>
          <w:szCs w:val="16"/>
          <w:lang w:eastAsia="tr-TR"/>
        </w:rPr>
        <w:t xml:space="preserve"> Cürüm ve cinayet işlemek veya bunlara teşebbüs,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f)</w:t>
      </w:r>
      <w:r w:rsidRPr="00344AA8">
        <w:rPr>
          <w:rFonts w:ascii="Tahoma" w:eastAsia="Times New Roman" w:hAnsi="Tahoma" w:cs="Tahoma"/>
          <w:color w:val="949494"/>
          <w:sz w:val="16"/>
          <w:szCs w:val="16"/>
          <w:lang w:eastAsia="tr-TR"/>
        </w:rPr>
        <w:t xml:space="preserve"> Tehlikede bulunan kişiler ve malları kurtarma durumu hariç, sigortalının kendisini bile </w:t>
      </w:r>
      <w:proofErr w:type="spellStart"/>
      <w:r w:rsidRPr="00344AA8">
        <w:rPr>
          <w:rFonts w:ascii="Tahoma" w:eastAsia="Times New Roman" w:hAnsi="Tahoma" w:cs="Tahoma"/>
          <w:color w:val="949494"/>
          <w:sz w:val="16"/>
          <w:szCs w:val="16"/>
          <w:lang w:eastAsia="tr-TR"/>
        </w:rPr>
        <w:t>bile</w:t>
      </w:r>
      <w:proofErr w:type="spellEnd"/>
      <w:r w:rsidRPr="00344AA8">
        <w:rPr>
          <w:rFonts w:ascii="Tahoma" w:eastAsia="Times New Roman" w:hAnsi="Tahoma" w:cs="Tahoma"/>
          <w:color w:val="949494"/>
          <w:sz w:val="16"/>
          <w:szCs w:val="16"/>
          <w:lang w:eastAsia="tr-TR"/>
        </w:rPr>
        <w:t xml:space="preserve"> ağır tehlikeye maruz bırakacak hareketlerde bulunması,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g)</w:t>
      </w:r>
      <w:r w:rsidRPr="00344AA8">
        <w:rPr>
          <w:rFonts w:ascii="Tahoma" w:eastAsia="Times New Roman" w:hAnsi="Tahoma" w:cs="Tahoma"/>
          <w:color w:val="949494"/>
          <w:sz w:val="16"/>
          <w:szCs w:val="16"/>
          <w:lang w:eastAsia="tr-TR"/>
        </w:rPr>
        <w:t xml:space="preserve"> Çalınma veya </w:t>
      </w:r>
      <w:proofErr w:type="spellStart"/>
      <w:r w:rsidRPr="00344AA8">
        <w:rPr>
          <w:rFonts w:ascii="Tahoma" w:eastAsia="Times New Roman" w:hAnsi="Tahoma" w:cs="Tahoma"/>
          <w:color w:val="949494"/>
          <w:sz w:val="16"/>
          <w:szCs w:val="16"/>
          <w:lang w:eastAsia="tr-TR"/>
        </w:rPr>
        <w:t>gaspedilme</w:t>
      </w:r>
      <w:proofErr w:type="spellEnd"/>
      <w:r w:rsidRPr="00344AA8">
        <w:rPr>
          <w:rFonts w:ascii="Tahoma" w:eastAsia="Times New Roman" w:hAnsi="Tahoma" w:cs="Tahoma"/>
          <w:color w:val="949494"/>
          <w:sz w:val="16"/>
          <w:szCs w:val="16"/>
          <w:lang w:eastAsia="tr-TR"/>
        </w:rPr>
        <w:t xml:space="preserve"> olayında taşıtın çalındığını veya </w:t>
      </w:r>
      <w:proofErr w:type="spellStart"/>
      <w:r w:rsidRPr="00344AA8">
        <w:rPr>
          <w:rFonts w:ascii="Tahoma" w:eastAsia="Times New Roman" w:hAnsi="Tahoma" w:cs="Tahoma"/>
          <w:color w:val="949494"/>
          <w:sz w:val="16"/>
          <w:szCs w:val="16"/>
          <w:lang w:eastAsia="tr-TR"/>
        </w:rPr>
        <w:t>gaspedildiğini</w:t>
      </w:r>
      <w:proofErr w:type="spellEnd"/>
      <w:r w:rsidRPr="00344AA8">
        <w:rPr>
          <w:rFonts w:ascii="Tahoma" w:eastAsia="Times New Roman" w:hAnsi="Tahoma" w:cs="Tahoma"/>
          <w:color w:val="949494"/>
          <w:sz w:val="16"/>
          <w:szCs w:val="16"/>
          <w:lang w:eastAsia="tr-TR"/>
        </w:rPr>
        <w:t xml:space="preserve"> bilerek taşıta binme.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Suda boğulmalar, sigortanın kapsamına giren bir kaza neticesinde meydana gelmediği takdirde, sigorta kapsamı dışındadır.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A.5. Kapsam Dahilindeki Hatların Belirlenmesi</w:t>
      </w:r>
      <w:r w:rsidRPr="00344AA8">
        <w:rPr>
          <w:rFonts w:ascii="Tahoma" w:eastAsia="Times New Roman" w:hAnsi="Tahoma" w:cs="Tahoma"/>
          <w:color w:val="949494"/>
          <w:sz w:val="16"/>
          <w:szCs w:val="16"/>
          <w:lang w:eastAsia="tr-TR"/>
        </w:rPr>
        <w:br/>
        <w:t xml:space="preserve">Karayolu Yolcu Taşımacılığı Zorunlu Koltuk Ferdi Kaza Sigortası uygulamasında; yurtiçi ve uluslararası yolcu taşımacılığının tarifi ve kapsamı ile yurtiçi ve uluslararası yolcu taşıma hatları Ulaştırma Bakanlığınca belirlenir.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A.6. Sigortanın Başlangıcı ve Sonu</w:t>
      </w:r>
      <w:r w:rsidRPr="00344AA8">
        <w:rPr>
          <w:rFonts w:ascii="Tahoma" w:eastAsia="Times New Roman" w:hAnsi="Tahoma" w:cs="Tahoma"/>
          <w:color w:val="949494"/>
          <w:sz w:val="16"/>
          <w:szCs w:val="16"/>
          <w:lang w:eastAsia="tr-TR"/>
        </w:rPr>
        <w:br/>
        <w:t xml:space="preserve">Sigorta, poliçede başlama ve sona erme tarihleri olarak yazılan günlerde, aksi kararlaştırılmadıkça, Türkiye saati ile öğleyin 12:00'da başlar ve öğleyin 12:00'da sona erer.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A.7. Zarar Görenlerin Haklarının Saklı Tutulması ve Sigortacının Sigorta Ettirene Rücu Hakkı</w:t>
      </w:r>
      <w:r w:rsidRPr="00344AA8">
        <w:rPr>
          <w:rFonts w:ascii="Tahoma" w:eastAsia="Times New Roman" w:hAnsi="Tahoma" w:cs="Tahoma"/>
          <w:color w:val="949494"/>
          <w:sz w:val="16"/>
          <w:szCs w:val="16"/>
          <w:lang w:eastAsia="tr-TR"/>
        </w:rPr>
        <w:br/>
        <w:t xml:space="preserve">Sigorta sözleşmesinden veya sigorta sözleşmesine ilişkin kanun hükümlerinden doğan ve tazminat yükümlüğünün kaldırılması veya miktarının azaltılması sonucunu doğuran haller sigortalılara ve hak sahiplerine karşı ileri sürülemez.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Ödemede bulunan sigortacı, sigorta sözleşmesine ve bu sözleşmeye ilişkin kanun hükümlerine göre tazminatın kaldırılmasını veya azaltılmasını sağlayabileceği oranda sigorta ettirene </w:t>
      </w:r>
      <w:proofErr w:type="spellStart"/>
      <w:r w:rsidRPr="00344AA8">
        <w:rPr>
          <w:rFonts w:ascii="Tahoma" w:eastAsia="Times New Roman" w:hAnsi="Tahoma" w:cs="Tahoma"/>
          <w:color w:val="949494"/>
          <w:sz w:val="16"/>
          <w:szCs w:val="16"/>
          <w:lang w:eastAsia="tr-TR"/>
        </w:rPr>
        <w:t>rücu</w:t>
      </w:r>
      <w:proofErr w:type="spellEnd"/>
      <w:r w:rsidRPr="00344AA8">
        <w:rPr>
          <w:rFonts w:ascii="Tahoma" w:eastAsia="Times New Roman" w:hAnsi="Tahoma" w:cs="Tahoma"/>
          <w:color w:val="949494"/>
          <w:sz w:val="16"/>
          <w:szCs w:val="16"/>
          <w:lang w:eastAsia="tr-TR"/>
        </w:rPr>
        <w:t xml:space="preserve"> edebilir.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 xml:space="preserve">Sigorta ettirene başlıca şu nedenlerle rücu edilir: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Tazminatı gerektiren olay; </w:t>
      </w:r>
    </w:p>
    <w:p w:rsidR="00344AA8" w:rsidRPr="00344AA8" w:rsidRDefault="00344AA8" w:rsidP="00344AA8">
      <w:pPr>
        <w:spacing w:before="100" w:beforeAutospacing="1"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w:t>
      </w:r>
      <w:r w:rsidRPr="00344AA8">
        <w:rPr>
          <w:rFonts w:ascii="Tahoma" w:eastAsia="Times New Roman" w:hAnsi="Tahoma" w:cs="Tahoma"/>
          <w:b/>
          <w:bCs/>
          <w:color w:val="949494"/>
          <w:sz w:val="16"/>
          <w:szCs w:val="16"/>
          <w:lang w:eastAsia="tr-TR"/>
        </w:rPr>
        <w:t>a)</w:t>
      </w:r>
      <w:r w:rsidRPr="00344AA8">
        <w:rPr>
          <w:rFonts w:ascii="Tahoma" w:eastAsia="Times New Roman" w:hAnsi="Tahoma" w:cs="Tahoma"/>
          <w:color w:val="949494"/>
          <w:sz w:val="16"/>
          <w:szCs w:val="16"/>
          <w:lang w:eastAsia="tr-TR"/>
        </w:rPr>
        <w:t xml:space="preserve"> Sigorta ettirenin veya eylemlerinden sorumlu olduğu kişilerin kasti bir hareketi veya ağır kusuru sonucunda meydana gelmişse,</w:t>
      </w:r>
      <w:r w:rsidRPr="00344AA8">
        <w:rPr>
          <w:rFonts w:ascii="Tahoma" w:eastAsia="Times New Roman" w:hAnsi="Tahoma" w:cs="Tahoma"/>
          <w:b/>
          <w:bCs/>
          <w:color w:val="949494"/>
          <w:sz w:val="16"/>
          <w:szCs w:val="16"/>
          <w:lang w:eastAsia="tr-TR"/>
        </w:rPr>
        <w:br/>
        <w:t>b)</w:t>
      </w:r>
      <w:r w:rsidRPr="00344AA8">
        <w:rPr>
          <w:rFonts w:ascii="Tahoma" w:eastAsia="Times New Roman" w:hAnsi="Tahoma" w:cs="Tahoma"/>
          <w:color w:val="949494"/>
          <w:sz w:val="16"/>
          <w:szCs w:val="16"/>
          <w:lang w:eastAsia="tr-TR"/>
        </w:rPr>
        <w:t xml:space="preserve"> 4925 sayılı Karayolu Taşıma Kanununda yasaklanan hallerden, sigorta ettirenin bu kanun ve ilgili yönetmelikteki yükümlülüklerini yerine getirmemesinden doğmuşsa,</w:t>
      </w:r>
      <w:r w:rsidRPr="00344AA8">
        <w:rPr>
          <w:rFonts w:ascii="Tahoma" w:eastAsia="Times New Roman" w:hAnsi="Tahoma" w:cs="Tahoma"/>
          <w:b/>
          <w:bCs/>
          <w:color w:val="949494"/>
          <w:sz w:val="16"/>
          <w:szCs w:val="16"/>
          <w:lang w:eastAsia="tr-TR"/>
        </w:rPr>
        <w:br/>
        <w:t>c)</w:t>
      </w:r>
      <w:r w:rsidRPr="00344AA8">
        <w:rPr>
          <w:rFonts w:ascii="Tahoma" w:eastAsia="Times New Roman" w:hAnsi="Tahoma" w:cs="Tahoma"/>
          <w:color w:val="949494"/>
          <w:sz w:val="16"/>
          <w:szCs w:val="16"/>
          <w:lang w:eastAsia="tr-TR"/>
        </w:rPr>
        <w:t xml:space="preserve"> Taşımacının yetki belgesinde kayıtlı olmayan taşıtlarla yapılan veya yetki belgesi olmadan yapılan taşımalar sonucu meydana gelmişse,</w:t>
      </w:r>
      <w:r w:rsidRPr="00344AA8">
        <w:rPr>
          <w:rFonts w:ascii="Tahoma" w:eastAsia="Times New Roman" w:hAnsi="Tahoma" w:cs="Tahoma"/>
          <w:b/>
          <w:bCs/>
          <w:color w:val="949494"/>
          <w:sz w:val="16"/>
          <w:szCs w:val="16"/>
          <w:lang w:eastAsia="tr-TR"/>
        </w:rPr>
        <w:br/>
        <w:t>d)</w:t>
      </w:r>
      <w:r w:rsidRPr="00344AA8">
        <w:rPr>
          <w:rFonts w:ascii="Tahoma" w:eastAsia="Times New Roman" w:hAnsi="Tahoma" w:cs="Tahoma"/>
          <w:color w:val="949494"/>
          <w:sz w:val="16"/>
          <w:szCs w:val="16"/>
          <w:lang w:eastAsia="tr-TR"/>
        </w:rPr>
        <w:t xml:space="preserve"> Taşıtın, mevzuatın gerektirdiği teknik şartlara uygun olmamasından, nitelikli şoför ve hizmetli personeli olmadan sefere çıkarılmasından; güzergah mesafesini dikkate alarak yeteri kadar sürücü bulundurulmamasından meydana gelmişse,</w:t>
      </w:r>
      <w:r w:rsidRPr="00344AA8">
        <w:rPr>
          <w:rFonts w:ascii="Tahoma" w:eastAsia="Times New Roman" w:hAnsi="Tahoma" w:cs="Tahoma"/>
          <w:b/>
          <w:bCs/>
          <w:color w:val="949494"/>
          <w:sz w:val="16"/>
          <w:szCs w:val="16"/>
          <w:lang w:eastAsia="tr-TR"/>
        </w:rPr>
        <w:br/>
        <w:t>e)</w:t>
      </w:r>
      <w:r w:rsidRPr="00344AA8">
        <w:rPr>
          <w:rFonts w:ascii="Tahoma" w:eastAsia="Times New Roman" w:hAnsi="Tahoma" w:cs="Tahoma"/>
          <w:color w:val="949494"/>
          <w:sz w:val="16"/>
          <w:szCs w:val="16"/>
          <w:lang w:eastAsia="tr-TR"/>
        </w:rPr>
        <w:t xml:space="preserve"> İkram edilen yiyecek ve içecekler ile diğer maddelerin sağlık şartlarına uygunluğunun sağlanmaması, yolcuların sağlığının olumsuz etkilenmemesi hususunda taşımacının yükümlülüklerini yerine getirmemesinden doğmuşsa,</w:t>
      </w:r>
      <w:r w:rsidRPr="00344AA8">
        <w:rPr>
          <w:rFonts w:ascii="Tahoma" w:eastAsia="Times New Roman" w:hAnsi="Tahoma" w:cs="Tahoma"/>
          <w:b/>
          <w:bCs/>
          <w:color w:val="949494"/>
          <w:sz w:val="16"/>
          <w:szCs w:val="16"/>
          <w:lang w:eastAsia="tr-TR"/>
        </w:rPr>
        <w:br/>
        <w:t>f)</w:t>
      </w:r>
      <w:r w:rsidRPr="00344AA8">
        <w:rPr>
          <w:rFonts w:ascii="Tahoma" w:eastAsia="Times New Roman" w:hAnsi="Tahoma" w:cs="Tahoma"/>
          <w:color w:val="949494"/>
          <w:sz w:val="16"/>
          <w:szCs w:val="16"/>
          <w:lang w:eastAsia="tr-TR"/>
        </w:rPr>
        <w:t xml:space="preserve"> Gerekli ilk tıbbi yardım malzeme ve ilaçların taşıtta bulundurulmaması veya bunlardan derhal istifade edilmesi imkanının sağlanmamış olmasından meydana gelmişse,</w:t>
      </w:r>
      <w:r w:rsidRPr="00344AA8">
        <w:rPr>
          <w:rFonts w:ascii="Tahoma" w:eastAsia="Times New Roman" w:hAnsi="Tahoma" w:cs="Tahoma"/>
          <w:b/>
          <w:bCs/>
          <w:color w:val="949494"/>
          <w:sz w:val="16"/>
          <w:szCs w:val="16"/>
          <w:lang w:eastAsia="tr-TR"/>
        </w:rPr>
        <w:br/>
        <w:t>g)</w:t>
      </w:r>
      <w:r w:rsidRPr="00344AA8">
        <w:rPr>
          <w:rFonts w:ascii="Tahoma" w:eastAsia="Times New Roman" w:hAnsi="Tahoma" w:cs="Tahoma"/>
          <w:color w:val="949494"/>
          <w:sz w:val="16"/>
          <w:szCs w:val="16"/>
          <w:lang w:eastAsia="tr-TR"/>
        </w:rPr>
        <w:t xml:space="preserve"> 2918 sayılı Karayolları Trafik Kanunu ve ilgili diğer mevzuata göre, taşıtın, gerekli sürücü belgesine sahip kişiler tarafından sevk edilmemesi sonucunda olmuşsa,</w:t>
      </w:r>
      <w:r w:rsidRPr="00344AA8">
        <w:rPr>
          <w:rFonts w:ascii="Tahoma" w:eastAsia="Times New Roman" w:hAnsi="Tahoma" w:cs="Tahoma"/>
          <w:b/>
          <w:bCs/>
          <w:color w:val="949494"/>
          <w:sz w:val="16"/>
          <w:szCs w:val="16"/>
          <w:lang w:eastAsia="tr-TR"/>
        </w:rPr>
        <w:br/>
        <w:t xml:space="preserve">h) </w:t>
      </w:r>
      <w:r w:rsidRPr="00344AA8">
        <w:rPr>
          <w:rFonts w:ascii="Tahoma" w:eastAsia="Times New Roman" w:hAnsi="Tahoma" w:cs="Tahoma"/>
          <w:color w:val="949494"/>
          <w:sz w:val="16"/>
          <w:szCs w:val="16"/>
          <w:lang w:eastAsia="tr-TR"/>
        </w:rPr>
        <w:t>Sürücülerin uyuşturucu veya keyif verici maddeler almış olmasından veya alkollü içki almış olarak aracı güvenli sürme yeteneklerini kaybetmiş bulunmalarından meydan gelmişse;</w:t>
      </w:r>
      <w:r w:rsidRPr="00344AA8">
        <w:rPr>
          <w:rFonts w:ascii="Tahoma" w:eastAsia="Times New Roman" w:hAnsi="Tahoma" w:cs="Tahoma"/>
          <w:b/>
          <w:bCs/>
          <w:color w:val="949494"/>
          <w:sz w:val="16"/>
          <w:szCs w:val="16"/>
          <w:lang w:eastAsia="tr-TR"/>
        </w:rPr>
        <w:br/>
        <w:t xml:space="preserve">i) </w:t>
      </w:r>
      <w:r w:rsidRPr="00344AA8">
        <w:rPr>
          <w:rFonts w:ascii="Tahoma" w:eastAsia="Times New Roman" w:hAnsi="Tahoma" w:cs="Tahoma"/>
          <w:color w:val="949494"/>
          <w:sz w:val="16"/>
          <w:szCs w:val="16"/>
          <w:lang w:eastAsia="tr-TR"/>
        </w:rPr>
        <w:t>Yetkili makamlarca saptanan istiap haddinden fazla yolcu veya yük taşınmasından veya taşıtın işletilmesine ilişkin diğer yasaklanan hallerden doğmuşsa,</w:t>
      </w:r>
      <w:r w:rsidRPr="00344AA8">
        <w:rPr>
          <w:rFonts w:ascii="Tahoma" w:eastAsia="Times New Roman" w:hAnsi="Tahoma" w:cs="Tahoma"/>
          <w:b/>
          <w:bCs/>
          <w:color w:val="949494"/>
          <w:sz w:val="16"/>
          <w:szCs w:val="16"/>
          <w:lang w:eastAsia="tr-TR"/>
        </w:rPr>
        <w:br/>
        <w:t xml:space="preserve">j) </w:t>
      </w:r>
      <w:r w:rsidRPr="00344AA8">
        <w:rPr>
          <w:rFonts w:ascii="Tahoma" w:eastAsia="Times New Roman" w:hAnsi="Tahoma" w:cs="Tahoma"/>
          <w:color w:val="949494"/>
          <w:sz w:val="16"/>
          <w:szCs w:val="16"/>
          <w:lang w:eastAsia="tr-TR"/>
        </w:rPr>
        <w:t xml:space="preserve">Sigortalının veya eylemlerinden sorumlu olduğu kişilerin kusuru neticesinde aracın çalınması veya </w:t>
      </w:r>
      <w:proofErr w:type="spellStart"/>
      <w:r w:rsidRPr="00344AA8">
        <w:rPr>
          <w:rFonts w:ascii="Tahoma" w:eastAsia="Times New Roman" w:hAnsi="Tahoma" w:cs="Tahoma"/>
          <w:color w:val="949494"/>
          <w:sz w:val="16"/>
          <w:szCs w:val="16"/>
          <w:lang w:eastAsia="tr-TR"/>
        </w:rPr>
        <w:t>gaspedilmesi</w:t>
      </w:r>
      <w:proofErr w:type="spellEnd"/>
      <w:r w:rsidRPr="00344AA8">
        <w:rPr>
          <w:rFonts w:ascii="Tahoma" w:eastAsia="Times New Roman" w:hAnsi="Tahoma" w:cs="Tahoma"/>
          <w:color w:val="949494"/>
          <w:sz w:val="16"/>
          <w:szCs w:val="16"/>
          <w:lang w:eastAsia="tr-TR"/>
        </w:rPr>
        <w:t xml:space="preserve"> sonucunda meydana gelmişse,</w:t>
      </w:r>
    </w:p>
    <w:p w:rsidR="00344AA8" w:rsidRPr="00344AA8" w:rsidRDefault="00344AA8" w:rsidP="00344AA8">
      <w:pPr>
        <w:spacing w:before="100" w:beforeAutospacing="1"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ve sigorta ettirenin </w:t>
      </w:r>
      <w:proofErr w:type="spellStart"/>
      <w:r w:rsidRPr="00344AA8">
        <w:rPr>
          <w:rFonts w:ascii="Tahoma" w:eastAsia="Times New Roman" w:hAnsi="Tahoma" w:cs="Tahoma"/>
          <w:color w:val="949494"/>
          <w:sz w:val="16"/>
          <w:szCs w:val="16"/>
          <w:lang w:eastAsia="tr-TR"/>
        </w:rPr>
        <w:t>rizikonunun</w:t>
      </w:r>
      <w:proofErr w:type="spellEnd"/>
      <w:r w:rsidRPr="00344AA8">
        <w:rPr>
          <w:rFonts w:ascii="Tahoma" w:eastAsia="Times New Roman" w:hAnsi="Tahoma" w:cs="Tahoma"/>
          <w:color w:val="949494"/>
          <w:sz w:val="16"/>
          <w:szCs w:val="16"/>
          <w:lang w:eastAsia="tr-TR"/>
        </w:rPr>
        <w:t xml:space="preserve"> gerçekleşmesi halinde B.2. maddesinde belirtilen yükümlülükleri yerine getirmemesi nedeniyle, artan zarar miktarı ile sınırlı olmak kaydıyla, zarar miktarında bir artış olmuşsa sigorta ettirene </w:t>
      </w:r>
      <w:proofErr w:type="spellStart"/>
      <w:r w:rsidRPr="00344AA8">
        <w:rPr>
          <w:rFonts w:ascii="Tahoma" w:eastAsia="Times New Roman" w:hAnsi="Tahoma" w:cs="Tahoma"/>
          <w:color w:val="949494"/>
          <w:sz w:val="16"/>
          <w:szCs w:val="16"/>
          <w:lang w:eastAsia="tr-TR"/>
        </w:rPr>
        <w:t>rücu</w:t>
      </w:r>
      <w:proofErr w:type="spellEnd"/>
      <w:r w:rsidRPr="00344AA8">
        <w:rPr>
          <w:rFonts w:ascii="Tahoma" w:eastAsia="Times New Roman" w:hAnsi="Tahoma" w:cs="Tahoma"/>
          <w:color w:val="949494"/>
          <w:sz w:val="16"/>
          <w:szCs w:val="16"/>
          <w:lang w:eastAsia="tr-TR"/>
        </w:rPr>
        <w:t xml:space="preserve"> edilir.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8F000A"/>
          <w:sz w:val="16"/>
          <w:szCs w:val="16"/>
          <w:lang w:eastAsia="tr-TR"/>
        </w:rPr>
        <w:lastRenderedPageBreak/>
        <w:t>B. Tazminat</w:t>
      </w:r>
      <w:r w:rsidRPr="00344AA8">
        <w:rPr>
          <w:rFonts w:ascii="Tahoma" w:eastAsia="Times New Roman" w:hAnsi="Tahoma" w:cs="Tahoma"/>
          <w:b/>
          <w:bCs/>
          <w:color w:val="8F000A"/>
          <w:sz w:val="16"/>
          <w:szCs w:val="16"/>
          <w:lang w:eastAsia="tr-TR"/>
        </w:rPr>
        <w:br/>
      </w:r>
      <w:r w:rsidRPr="00344AA8">
        <w:rPr>
          <w:rFonts w:ascii="Tahoma" w:eastAsia="Times New Roman" w:hAnsi="Tahoma" w:cs="Tahoma"/>
          <w:color w:val="8F000A"/>
          <w:sz w:val="16"/>
          <w:szCs w:val="16"/>
          <w:lang w:eastAsia="tr-TR"/>
        </w:rPr>
        <w:br/>
      </w:r>
      <w:r w:rsidRPr="00344AA8">
        <w:rPr>
          <w:rFonts w:ascii="Tahoma" w:eastAsia="Times New Roman" w:hAnsi="Tahoma" w:cs="Tahoma"/>
          <w:b/>
          <w:bCs/>
          <w:color w:val="949494"/>
          <w:sz w:val="16"/>
          <w:szCs w:val="16"/>
          <w:lang w:eastAsia="tr-TR"/>
        </w:rPr>
        <w:t>B.1. Sigortalıların veya Hak Sahiplerinin Başvuru Hakkı ve Başvuru Süresi</w:t>
      </w:r>
      <w:r w:rsidRPr="00344AA8">
        <w:rPr>
          <w:rFonts w:ascii="Tahoma" w:eastAsia="Times New Roman" w:hAnsi="Tahoma" w:cs="Tahoma"/>
          <w:color w:val="949494"/>
          <w:sz w:val="16"/>
          <w:szCs w:val="16"/>
          <w:lang w:eastAsia="tr-TR"/>
        </w:rPr>
        <w:br/>
        <w:t xml:space="preserve">Sigortalılar veya hak sahipleri poliçede öngörülen teminat sınırları içinde doğrudan doğruya sigortacıya karşı talepte bulunabilirler.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Tazminata yol açan olay, sigortalı veya hak sahibi tarafından öğrenildiği tarihten itibaren otuz iş günü içinde, olay yurt dışında meydana gelmişse altmış iş günü içinde, sigorta ettiren tarafından ise en kısa sürede sigortacıya bildirilir.</w:t>
      </w:r>
      <w:r w:rsidRPr="00344AA8">
        <w:rPr>
          <w:rFonts w:ascii="Tahoma" w:eastAsia="Times New Roman" w:hAnsi="Tahoma" w:cs="Tahoma"/>
          <w:b/>
          <w:bCs/>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t xml:space="preserve">B.2.Rizikonun Gerçekleşmesi Halinde Sigorta Ettiren, Sigortalılar veya Hak Sahiplerinin Yükümlülükleri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 ettiren, sigortalı veya hak sahipleri rizikonun gerçekleştiğini öğrendikleri tarihten itibaren B.1. maddesinde belirtilen süre içinde durumu sigortacıya bildirmeye mecburdur.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Bildirimlerde kazanın yerinin, tarihinin ve sebeplerinin bildirilmesi ve ayrıca yapılan tedaviye ilişkin ilgili sağlık kurumundan alınan bir rapor ile ödenmesi gereken tazminatın tespiti ile ilgili olarak sigortacının isteyeceği diğer gerekli belgelerin sigortacıya gönderilmesi zorunludur.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 ettiren kazayla ilgili gerekli kurtarma ve koruma önlemlerini almak ve bu amaçla sigortacı tarafından verilecek talimata uymak zorundadır.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Sigortacı her zaman kazazedeyi muayene ve sağlık durumunu kontrol ettirme hakkına sahip olup, bu muayene ve kontrollerin yapılmasına izin verilmesi zorunludur. Kazazedenin tedavisi ve iyileşmesi ile ilgili olarak sigortacının tayin edeceği bir doktor tarafından yapılacak tavsiyelere ve verilecek direktiflere uyulması şarttır. Bu muayene ve kontrollere ilişkin her türlü masraf sigortacı tarafından karşılanır.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w:t>
      </w:r>
      <w:r w:rsidRPr="00344AA8">
        <w:rPr>
          <w:rFonts w:ascii="Tahoma" w:eastAsia="Times New Roman" w:hAnsi="Tahoma" w:cs="Tahoma"/>
          <w:b/>
          <w:bCs/>
          <w:color w:val="949494"/>
          <w:sz w:val="16"/>
          <w:szCs w:val="16"/>
          <w:lang w:eastAsia="tr-TR"/>
        </w:rPr>
        <w:t xml:space="preserve">B.3. Tazminatın Belirlenmesi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Tazminat A.3. maddesinde belirtilen esaslar çerçevesinde ödenir. Ancak, ilgili hükümlerin uygulanmasında anlaşmazlık meydana geldiği takdirde; sigortacı ile sigortalı veya hak sahipleri, tazminat miktarının tayini için hakem-bilirkişilere gidilmesini kararlaştırabilirler; bu husus bir tutanakla tespit edilir. Bu durumda, tazminat miktarıyla ilgili hakem-bilirkişi kararı tazminatın saptanmasında esas teşkil eder. </w:t>
      </w:r>
    </w:p>
    <w:p w:rsidR="00344AA8" w:rsidRPr="00344AA8" w:rsidRDefault="00344AA8" w:rsidP="00344AA8">
      <w:pPr>
        <w:spacing w:after="0" w:line="240" w:lineRule="auto"/>
        <w:outlineLvl w:val="6"/>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outlineLvl w:val="6"/>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Hakem-bilirkişilerin tazminat miktarı konusunda verecekleri kararlar kesindir, tarafları bağlar. Hakem-bilirkişi kararlarına, ancak tespit edilen tazminat miktarının gerçek durumdan önemli şekilde farklı olduğu gerekçesiyle ve bu kararların tebliğ tarihinden itibaren yedi gün içinde, rizikonun gerçekleştiği yerdeki ticaret davalarına bakmaya yetkili mahkemede itiraz edilebilir. </w:t>
      </w:r>
    </w:p>
    <w:p w:rsidR="00344AA8" w:rsidRPr="00344AA8" w:rsidRDefault="00344AA8" w:rsidP="00344AA8">
      <w:pPr>
        <w:spacing w:after="0" w:line="240" w:lineRule="auto"/>
        <w:outlineLvl w:val="6"/>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outlineLvl w:val="6"/>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Taraflar seçtikleri hakem-bilirkişilerin ücret ve giderlerini kendileri öder. Tek hakem-bilirkişinin veya üçüncü hakem-bilirkişinin ücret ve giderleri ise taraflarca yarı yarıya ödenir.</w:t>
      </w:r>
      <w:r w:rsidRPr="00344AA8">
        <w:rPr>
          <w:rFonts w:ascii="Tahoma" w:eastAsia="Times New Roman" w:hAnsi="Tahoma" w:cs="Tahoma"/>
          <w:color w:val="949494"/>
          <w:sz w:val="16"/>
          <w:szCs w:val="16"/>
          <w:lang w:eastAsia="tr-TR"/>
        </w:rPr>
        <w:br/>
      </w:r>
      <w:r w:rsidRPr="00344AA8">
        <w:rPr>
          <w:rFonts w:ascii="Tahoma" w:eastAsia="Times New Roman" w:hAnsi="Tahoma" w:cs="Tahoma"/>
          <w:color w:val="949494"/>
          <w:sz w:val="16"/>
          <w:szCs w:val="16"/>
          <w:lang w:eastAsia="tr-TR"/>
        </w:rPr>
        <w:br/>
        <w:t xml:space="preserve">Tazminat miktarının tespiti; teminat verilen rizikolar, sigorta teminatı, sorumluluğun başlangıcı, hak düşürücü ve hak azaltıcı sebepler hususunda bu genel şartlarda ve mevzuatta mevcut hüküm ve şartları ve bu şartların ileri sürülmesini etkilemez.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Kazanın oluşumunda zarara uğrayan yolcunun kusuru var ise, bu kusur oranında ödenecek tazminattan indirim yapılabilir.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b/>
          <w:bCs/>
          <w:color w:val="949494"/>
          <w:sz w:val="16"/>
          <w:szCs w:val="16"/>
          <w:lang w:eastAsia="tr-TR"/>
        </w:rPr>
        <w:br/>
        <w:t xml:space="preserve">B.4. Teminat Türlerinin Birleşmesi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Bir kaza, ölüm ve sakatlık tazminatına aynı zamanda hak kazandırmaz. Ancak, sakatlık tazminatı almış bulunan sigortalı, kaza tarihinden itibaren iki yıl içinde ve bu kaza neticesinde vefat ettiği takdirde hak sahiplerine, varsa sigortalıya ödenmiş bulunan sakatlık tazminatı ile ölüm tazminatı arasındaki fark ödenir.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Tedavi masrafları, ölüm veya  sakatlık tazminatından indirilmez.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B.5. Tazminatın Ödenmesi</w:t>
      </w:r>
      <w:r w:rsidRPr="00344AA8">
        <w:rPr>
          <w:rFonts w:ascii="Tahoma" w:eastAsia="Times New Roman" w:hAnsi="Tahoma" w:cs="Tahoma"/>
          <w:color w:val="949494"/>
          <w:sz w:val="16"/>
          <w:szCs w:val="16"/>
          <w:lang w:eastAsia="tr-TR"/>
        </w:rPr>
        <w:br/>
        <w:t xml:space="preserve">Sigortacı, B.2. maddesindeki belgelerin eksiksiz olarak, şirketin merkez veya kuruluşlarına iletildiği tarihten itibaren sekiz iş günü içinde, talep edilen tazminatı poliçedeki teminat tutarları dahilinde öder. Tazminatın bu süre içinde haklı neden olmaksızın ödenmemesi halinde, sigortacı temerrüde düşmüş olur ve ödenmemiş tazminat tutarına yasal temerrüt faizi uygulanır. Temerrüt faizi teminat limiti içinde yapılmış ödeme sayılmaz.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B.6. Sigortacının Halefiyeti</w:t>
      </w:r>
      <w:r w:rsidRPr="00344AA8">
        <w:rPr>
          <w:rFonts w:ascii="Tahoma" w:eastAsia="Times New Roman" w:hAnsi="Tahoma" w:cs="Tahoma"/>
          <w:color w:val="949494"/>
          <w:sz w:val="16"/>
          <w:szCs w:val="16"/>
          <w:lang w:eastAsia="tr-TR"/>
        </w:rPr>
        <w:br/>
        <w:t xml:space="preserve">Sigortacı, ödediği tedavi giderleri tazminatı tutarınca, hukuken sigortalının yerine geçer.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8F000A"/>
          <w:sz w:val="16"/>
          <w:szCs w:val="16"/>
          <w:lang w:eastAsia="tr-TR"/>
        </w:rPr>
        <w:br/>
        <w:t>C. Çeşitli Hükümler</w:t>
      </w:r>
      <w:r w:rsidRPr="00344AA8">
        <w:rPr>
          <w:rFonts w:ascii="Tahoma" w:eastAsia="Times New Roman" w:hAnsi="Tahoma" w:cs="Tahoma"/>
          <w:b/>
          <w:bCs/>
          <w:color w:val="8F000A"/>
          <w:sz w:val="16"/>
          <w:szCs w:val="16"/>
          <w:lang w:eastAsia="tr-TR"/>
        </w:rPr>
        <w:br/>
      </w:r>
      <w:r w:rsidRPr="00344AA8">
        <w:rPr>
          <w:rFonts w:ascii="Tahoma" w:eastAsia="Times New Roman" w:hAnsi="Tahoma" w:cs="Tahoma"/>
          <w:b/>
          <w:bCs/>
          <w:color w:val="8F000A"/>
          <w:sz w:val="16"/>
          <w:szCs w:val="16"/>
          <w:lang w:eastAsia="tr-TR"/>
        </w:rPr>
        <w:br/>
      </w:r>
      <w:r w:rsidRPr="00344AA8">
        <w:rPr>
          <w:rFonts w:ascii="Tahoma" w:eastAsia="Times New Roman" w:hAnsi="Tahoma" w:cs="Tahoma"/>
          <w:b/>
          <w:bCs/>
          <w:color w:val="949494"/>
          <w:sz w:val="16"/>
          <w:szCs w:val="16"/>
          <w:lang w:eastAsia="tr-TR"/>
        </w:rPr>
        <w:t>C.1. Sigorta Ücretinin Ödenmesi ve Sigortacının Sorumluluğunun Başlaması</w:t>
      </w:r>
      <w:r w:rsidRPr="00344AA8">
        <w:rPr>
          <w:rFonts w:ascii="Tahoma" w:eastAsia="Times New Roman" w:hAnsi="Tahoma" w:cs="Tahoma"/>
          <w:color w:val="949494"/>
          <w:sz w:val="16"/>
          <w:szCs w:val="16"/>
          <w:lang w:eastAsia="tr-TR"/>
        </w:rPr>
        <w:br/>
        <w:t xml:space="preserve">Sigorta ücreti, prim ve bu prime ilişkin olarak mevcut ve ileride konulacak vergi, resim, harç ve diğer yükümlülüklerden oluşur ve sigorta ettiren tarafından ödenir.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 ücretinin peşin olarak ödenmesi esastır. Ancak, yıllık olarak yapılan sigortalarda, sigorta ücretinin en az % 50'sinin peşin alınması kaydıyla bakiyesinin en fazla iki eşit taksitte olmak üzere sözleşme tarihinden itibaren 6 ay içinde ödenmesi mümkündür.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lastRenderedPageBreak/>
        <w:t xml:space="preserve">Bir yıldan az süreli olan sigortalarda, sigorta ücretinin peşin olarak ödenmesi gerekir.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Aksine sözleşme yoksa, sigorta ücretinin tamamı, taksitle ödenmesi kararlaştırılmışsa ilk </w:t>
      </w:r>
      <w:proofErr w:type="spellStart"/>
      <w:r w:rsidRPr="00344AA8">
        <w:rPr>
          <w:rFonts w:ascii="Tahoma" w:eastAsia="Times New Roman" w:hAnsi="Tahoma" w:cs="Tahoma"/>
          <w:color w:val="949494"/>
          <w:sz w:val="16"/>
          <w:szCs w:val="16"/>
          <w:lang w:eastAsia="tr-TR"/>
        </w:rPr>
        <w:t>taksidi</w:t>
      </w:r>
      <w:proofErr w:type="spellEnd"/>
      <w:r w:rsidRPr="00344AA8">
        <w:rPr>
          <w:rFonts w:ascii="Tahoma" w:eastAsia="Times New Roman" w:hAnsi="Tahoma" w:cs="Tahoma"/>
          <w:color w:val="949494"/>
          <w:sz w:val="16"/>
          <w:szCs w:val="16"/>
          <w:lang w:eastAsia="tr-TR"/>
        </w:rPr>
        <w:t xml:space="preserve"> sözleşme yapılır yapılmaz ve poliçenin teslimi karşılığında ödenir. Bu şart poliçenin ön yüzüne yazılır.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Sigortacının sorumluluğu, aksine sözleşme yoksa sigorta ücretinin tamamının veya ilk </w:t>
      </w:r>
      <w:proofErr w:type="spellStart"/>
      <w:r w:rsidRPr="00344AA8">
        <w:rPr>
          <w:rFonts w:ascii="Tahoma" w:eastAsia="Times New Roman" w:hAnsi="Tahoma" w:cs="Tahoma"/>
          <w:color w:val="949494"/>
          <w:sz w:val="16"/>
          <w:szCs w:val="16"/>
          <w:lang w:eastAsia="tr-TR"/>
        </w:rPr>
        <w:t>taksidinin</w:t>
      </w:r>
      <w:proofErr w:type="spellEnd"/>
      <w:r w:rsidRPr="00344AA8">
        <w:rPr>
          <w:rFonts w:ascii="Tahoma" w:eastAsia="Times New Roman" w:hAnsi="Tahoma" w:cs="Tahoma"/>
          <w:color w:val="949494"/>
          <w:sz w:val="16"/>
          <w:szCs w:val="16"/>
          <w:lang w:eastAsia="tr-TR"/>
        </w:rPr>
        <w:t xml:space="preserve"> ödendiği tarihten itibaren başlar.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Prim ödeme borcunda temerrüde düşülmesi halinde Borçlar Kanunu hükümleri uygulanır.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 ücretinin kambiyo senetlerine bağlanması borcun mahiyetini değiştirmediği gibi Türk Ticaret Kanunu ile tanınmış hak ve imtiyazlara da halel getirmez.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w:t>
      </w:r>
      <w:r w:rsidRPr="00344AA8">
        <w:rPr>
          <w:rFonts w:ascii="Tahoma" w:eastAsia="Times New Roman" w:hAnsi="Tahoma" w:cs="Tahoma"/>
          <w:b/>
          <w:bCs/>
          <w:color w:val="949494"/>
          <w:sz w:val="16"/>
          <w:szCs w:val="16"/>
          <w:lang w:eastAsia="tr-TR"/>
        </w:rPr>
        <w:t>C.2. Sigorta Ettirenin Sözleşme Yapılırken Beyan Yükümlülüğü</w:t>
      </w:r>
      <w:r w:rsidRPr="00344AA8">
        <w:rPr>
          <w:rFonts w:ascii="Tahoma" w:eastAsia="Times New Roman" w:hAnsi="Tahoma" w:cs="Tahoma"/>
          <w:color w:val="949494"/>
          <w:sz w:val="16"/>
          <w:szCs w:val="16"/>
          <w:lang w:eastAsia="tr-TR"/>
        </w:rPr>
        <w:br/>
        <w:t xml:space="preserve">Sigortacı, bu sigortayı, sigortalının rizikonun gerçek durumunu bildirmek üzere teklifnamede, teklifname yoksa poliçe ve eklerinde yazılı beyanına dayanarak kabul etmiştir.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Sigortalı, sigortacının sözleşme yapılırken gerçek durumu bildiği takdirde sözleşmeyi yapmamasını veya daha ağır şartlarla yapmasını gerektirecek bütün hususları sigortacıya bildirmeye mecburdur.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Sigortalının beyanının gerçeğe aykırı veya eksik olması halinde, sigortacının sözleşmeyi daha ağır şartlarla yapmasını gerektirecek durumlarda, sigortacı durumu öğrendiği andan itibaren sekiz gün içinde prim farkının ödenmesi hususunu sigortalıya ihtar eder. Sigortalı, ihtarın tebliğ tarihini izleyen sekiz gün içinde talep olunan prim farkını ödemez veya ödemeyeceğini bildirirse, sözleşme feshedilmiş olur. Bu durumda, feshin hüküm ifade edeceği tarihe kadar geçen sürenin primi gün esası üzerinden hesap edilir ve fazlası sigorta ettirene geri verilir.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Sigortalı, sözleşme yapılırken sorulduğu halde kasten susmuş veya bilerek noksan ya da gerçeğe aykırı beyanlarda bulunmuşsa, gerçeği tam olarak bilmeyen sigortacı sözleşmeyi feshedebilir. Fesih halinde sigortacı primin tamamına hak kazanır. Sigortacı gerçeği öğrendiği tarihten itibaren bir ay içinde fesih hakkını kullanmadığı takdirde, bu hak düşer. Bu süre içinde riziko gerçekleşmişse, sigortacı tazminatı hak sahibine öder. Sigortacı, bu durumda ödediği miktar kadar sigorta ettirene rücu eder.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Gerçeğe aykırı beyan hali, zararı doğuran olayın meydana gelmesinden sonra öğrenilmişse, sigortacı, bu zarardan dolayı ödenmiş ve ödenecek tazminatın: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a)</w:t>
      </w:r>
      <w:r w:rsidRPr="00344AA8">
        <w:rPr>
          <w:rFonts w:ascii="Tahoma" w:eastAsia="Times New Roman" w:hAnsi="Tahoma" w:cs="Tahoma"/>
          <w:color w:val="949494"/>
          <w:sz w:val="16"/>
          <w:szCs w:val="16"/>
          <w:lang w:eastAsia="tr-TR"/>
        </w:rPr>
        <w:t xml:space="preserve"> Gerçeğe aykırı beyanın kasten yapılmış olması halinde tamamı için,</w:t>
      </w:r>
      <w:r w:rsidRPr="00344AA8">
        <w:rPr>
          <w:rFonts w:ascii="Tahoma" w:eastAsia="Times New Roman" w:hAnsi="Tahoma" w:cs="Tahoma"/>
          <w:b/>
          <w:bCs/>
          <w:color w:val="949494"/>
          <w:sz w:val="16"/>
          <w:szCs w:val="16"/>
          <w:lang w:eastAsia="tr-TR"/>
        </w:rPr>
        <w:br/>
        <w:t>b)</w:t>
      </w:r>
      <w:r w:rsidRPr="00344AA8">
        <w:rPr>
          <w:rFonts w:ascii="Tahoma" w:eastAsia="Times New Roman" w:hAnsi="Tahoma" w:cs="Tahoma"/>
          <w:color w:val="949494"/>
          <w:sz w:val="16"/>
          <w:szCs w:val="16"/>
          <w:lang w:eastAsia="tr-TR"/>
        </w:rPr>
        <w:t xml:space="preserve"> Kasıt olmaması halinde ise, ödenecek tazminat miktarı ile, bu tazminatın alınan primin alınması gereken prime oranı ile çarpılması sonucu ortaya çıkan miktar arasındaki fark için</w:t>
      </w:r>
      <w:r w:rsidRPr="00344AA8">
        <w:rPr>
          <w:rFonts w:ascii="Tahoma" w:eastAsia="Times New Roman" w:hAnsi="Tahoma" w:cs="Tahoma"/>
          <w:color w:val="949494"/>
          <w:sz w:val="16"/>
          <w:szCs w:val="16"/>
          <w:lang w:eastAsia="tr-TR"/>
        </w:rPr>
        <w:br/>
      </w:r>
      <w:r w:rsidRPr="00344AA8">
        <w:rPr>
          <w:rFonts w:ascii="Tahoma" w:eastAsia="Times New Roman" w:hAnsi="Tahoma" w:cs="Tahoma"/>
          <w:color w:val="949494"/>
          <w:sz w:val="16"/>
          <w:szCs w:val="16"/>
          <w:lang w:eastAsia="tr-TR"/>
        </w:rPr>
        <w:br/>
        <w:t xml:space="preserve">sigorta ettirene rücu edebilir.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w:t>
      </w:r>
      <w:r w:rsidRPr="00344AA8">
        <w:rPr>
          <w:rFonts w:ascii="Tahoma" w:eastAsia="Times New Roman" w:hAnsi="Tahoma" w:cs="Tahoma"/>
          <w:b/>
          <w:bCs/>
          <w:color w:val="949494"/>
          <w:sz w:val="16"/>
          <w:szCs w:val="16"/>
          <w:lang w:eastAsia="tr-TR"/>
        </w:rPr>
        <w:t>C.3. Sigorta Ettirenin Sigorta Süresi İçinde Beyan Yükümlülüğü</w:t>
      </w:r>
      <w:r w:rsidRPr="00344AA8">
        <w:rPr>
          <w:rFonts w:ascii="Tahoma" w:eastAsia="Times New Roman" w:hAnsi="Tahoma" w:cs="Tahoma"/>
          <w:color w:val="949494"/>
          <w:sz w:val="16"/>
          <w:szCs w:val="16"/>
          <w:lang w:eastAsia="tr-TR"/>
        </w:rPr>
        <w:br/>
        <w:t xml:space="preserve">Sigorta ettiren sözleşmeden sonra rizikoyu ağırlaştırıcı mahiyette meydana gelecek değişiklikleri, durumu öğrenir öğrenmez en geç sekiz gün içinde sigortacıya ihbarla yükümlüdür. Sigortacı durumu öğrendiği andan itibaren sekiz gün içinde prim farkının ödenmesi hususunu sigortalıya ihtar eder. Sigorta ettiren ihtarın tebliği tarihini takip eden sekiz gün içinde talep olunan prim farkını ödemez veya ödemeyeceğini bildirirse sözleşme feshedilmiş olur.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Sözleşmenin feshi halinde, feshin hüküm ifade edeceği tarihe kadar geçen sürenin primi gün esası üzerinden hesap edilir ve fazlası sigorta ettirene geri verilir. Prim farkının süresinde istenilmemesi halinde fesih hakkı düşer.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 Söz konusu değişikliklere ilişkin ihbar yükümlüğünün yerine getirilmesinden önce meydana gelen olaylardan dolayı ödenmiş veya ödenecek tazminatlar için değişikliğin bildirilmesinin kasıtlı olup olmamasına göre, C.2. maddesinin son fıkrası hükümleri uygulanır.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 Sigorta süresi içinde meydana gelen değişikliklerin rizikoyu hafifletici nitelikte olduğu ve bunun daha az prim alınmasını gerektirdiği anlaşılır ise, değişikliğin yapıldığı tarihten sözleşmenin sona ermesine kadar geçecek süre için gün esasına göre hesaplanacak prim farkı sigorta ettirene geri verilir.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 Herhangi bir nedenle sigortanın feshedilmesi halinde sigortacı durumu Ulaştırma Bakanlığına bildirir.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w:t>
      </w:r>
      <w:r w:rsidRPr="00344AA8">
        <w:rPr>
          <w:rFonts w:ascii="Tahoma" w:eastAsia="Times New Roman" w:hAnsi="Tahoma" w:cs="Tahoma"/>
          <w:b/>
          <w:bCs/>
          <w:color w:val="949494"/>
          <w:sz w:val="16"/>
          <w:szCs w:val="16"/>
          <w:lang w:eastAsia="tr-TR"/>
        </w:rPr>
        <w:t>C.4. Sigorta Ettirenin Değişmesi</w:t>
      </w:r>
      <w:r w:rsidRPr="00344AA8">
        <w:rPr>
          <w:rFonts w:ascii="Tahoma" w:eastAsia="Times New Roman" w:hAnsi="Tahoma" w:cs="Tahoma"/>
          <w:color w:val="949494"/>
          <w:sz w:val="16"/>
          <w:szCs w:val="16"/>
          <w:lang w:eastAsia="tr-TR"/>
        </w:rPr>
        <w:br/>
        <w:t xml:space="preserve">Sigorta ettirenin değişmesi halinde, poliçeden doğan bütün hak ve borçlar yeni sigorta ettirene geçer. Devreden durumu onbeş gün içinde sigortacıya bildirir.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Sigortacı, sigorta sözleşmesini durumun kendisine bildirilme tarihinden itibaren </w:t>
      </w:r>
      <w:proofErr w:type="spellStart"/>
      <w:r w:rsidRPr="00344AA8">
        <w:rPr>
          <w:rFonts w:ascii="Tahoma" w:eastAsia="Times New Roman" w:hAnsi="Tahoma" w:cs="Tahoma"/>
          <w:color w:val="949494"/>
          <w:sz w:val="16"/>
          <w:szCs w:val="16"/>
          <w:lang w:eastAsia="tr-TR"/>
        </w:rPr>
        <w:t>onbeş</w:t>
      </w:r>
      <w:proofErr w:type="spellEnd"/>
      <w:r w:rsidRPr="00344AA8">
        <w:rPr>
          <w:rFonts w:ascii="Tahoma" w:eastAsia="Times New Roman" w:hAnsi="Tahoma" w:cs="Tahoma"/>
          <w:color w:val="949494"/>
          <w:sz w:val="16"/>
          <w:szCs w:val="16"/>
          <w:lang w:eastAsia="tr-TR"/>
        </w:rPr>
        <w:t xml:space="preserve"> gün içinde feshedebilir. Sigorta fesih tarihinden </w:t>
      </w:r>
      <w:proofErr w:type="spellStart"/>
      <w:r w:rsidRPr="00344AA8">
        <w:rPr>
          <w:rFonts w:ascii="Tahoma" w:eastAsia="Times New Roman" w:hAnsi="Tahoma" w:cs="Tahoma"/>
          <w:color w:val="949494"/>
          <w:sz w:val="16"/>
          <w:szCs w:val="16"/>
          <w:lang w:eastAsia="tr-TR"/>
        </w:rPr>
        <w:t>onbeş</w:t>
      </w:r>
      <w:proofErr w:type="spellEnd"/>
      <w:r w:rsidRPr="00344AA8">
        <w:rPr>
          <w:rFonts w:ascii="Tahoma" w:eastAsia="Times New Roman" w:hAnsi="Tahoma" w:cs="Tahoma"/>
          <w:color w:val="949494"/>
          <w:sz w:val="16"/>
          <w:szCs w:val="16"/>
          <w:lang w:eastAsia="tr-TR"/>
        </w:rPr>
        <w:t xml:space="preserve"> gün sonrasına kadar geçerlidir. Sözleşmenin feshi halinde işlemeyen günlere ait prim gün esasına göre iade olunur.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lastRenderedPageBreak/>
        <w:t xml:space="preserve">Ayrıca, yeni sigorta ettirenin onbeş gün içinde sigortanın devamını kabul etmemesi veya araca başka bir sigorta sözleşmesi yapması halinde bu sigorta hükümsüz kalır.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Taşımacı yetki belgesinin iptali ya da taşıyıcının taşıma faaliyetini sona erdirmesi halinde, sigorta sözleşmesi kendiliğinden feshedilmiş sayılır. Bu durumda, yetki belgesinin iptal edildiği veya faaliyetin sona erdiği tarihten sigorta süresinin sonuna kadarki süreye karşılık gelen prim tutarı gün esası üzerinden hesaplanarak sigorta ettirene iade edilir.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C.5. Tebliğ ve İhbarlar</w:t>
      </w:r>
      <w:r w:rsidRPr="00344AA8">
        <w:rPr>
          <w:rFonts w:ascii="Tahoma" w:eastAsia="Times New Roman" w:hAnsi="Tahoma" w:cs="Tahoma"/>
          <w:color w:val="949494"/>
          <w:sz w:val="16"/>
          <w:szCs w:val="16"/>
          <w:lang w:eastAsia="tr-TR"/>
        </w:rPr>
        <w:br/>
        <w:t>Sigorta ettirenin ihbar ve tebliğleri, sigorta şirketinin merkezine veya sigorta sözleşmesine aracılık yapan acenteye, noter aracılığıyla veya taahhütlü mektupla yapılır. </w:t>
      </w:r>
      <w:r w:rsidRPr="00344AA8">
        <w:rPr>
          <w:rFonts w:ascii="Tahoma" w:eastAsia="Times New Roman" w:hAnsi="Tahoma" w:cs="Tahoma"/>
          <w:color w:val="949494"/>
          <w:sz w:val="16"/>
          <w:szCs w:val="16"/>
          <w:lang w:eastAsia="tr-TR"/>
        </w:rPr>
        <w:br/>
      </w:r>
      <w:r w:rsidRPr="00344AA8">
        <w:rPr>
          <w:rFonts w:ascii="Tahoma" w:eastAsia="Times New Roman" w:hAnsi="Tahoma" w:cs="Tahoma"/>
          <w:color w:val="949494"/>
          <w:sz w:val="16"/>
          <w:szCs w:val="16"/>
          <w:lang w:eastAsia="tr-TR"/>
        </w:rPr>
        <w:br/>
        <w:t xml:space="preserve">Sigorta şirketinin bildirimleri de sigorta ettirenin poliçede gösterilen adresine, bu adreslerin değişmiş olması halinde sigorta şirketinin merkezine veya sigorta sözleşmesine aracılık yapan acenteye bildirilen son adresine, aynı surette yapılır.   </w:t>
      </w:r>
    </w:p>
    <w:p w:rsidR="00344AA8" w:rsidRPr="00344AA8" w:rsidRDefault="00344AA8" w:rsidP="00344AA8">
      <w:pPr>
        <w:spacing w:after="0"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Taraflara imza karşılığı olarak elden verilen mektup veya telgrafla yapılan ihbar ve tebliğler de taahhütlü mektup hükmündedir.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Sigortacı veya sigortalı tarafından yapılan fesih ihbarı, alındığı tarihi izleyen gün hüküm ifade eder.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C.6. Ticari ve Mesleki Sırların Saklı Tutulması</w:t>
      </w:r>
      <w:r w:rsidRPr="00344AA8">
        <w:rPr>
          <w:rFonts w:ascii="Tahoma" w:eastAsia="Times New Roman" w:hAnsi="Tahoma" w:cs="Tahoma"/>
          <w:color w:val="949494"/>
          <w:sz w:val="16"/>
          <w:szCs w:val="16"/>
          <w:lang w:eastAsia="tr-TR"/>
        </w:rPr>
        <w:br/>
        <w:t xml:space="preserve">Sigortacı, sigorta ettirene ait öğreneceği ticari ve mesleki sırların saklı tutulmamasından doğacak zararlardan sorumludur.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C.7. Zaman Aşımı</w:t>
      </w:r>
      <w:r w:rsidRPr="00344AA8">
        <w:rPr>
          <w:rFonts w:ascii="Tahoma" w:eastAsia="Times New Roman" w:hAnsi="Tahoma" w:cs="Tahoma"/>
          <w:color w:val="949494"/>
          <w:sz w:val="16"/>
          <w:szCs w:val="16"/>
          <w:lang w:eastAsia="tr-TR"/>
        </w:rPr>
        <w:br/>
        <w:t xml:space="preserve">Sigorta sözleşmesinden doğan her türlü tazminat davası, hak sahibinin zararı ve tazminat yükümlülerini öğrendiği tarihten  itibaren iki yıl ve herhalde zarara neden olay tarihinden itibaren on yıl sonra zaman aşamına girer.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Dava, cezayı gerektiren bir fiilden oluşmuşsa ve 765 sayılı Türk Ceza Kanununda bu fiil için daha uzun bir zaman aşımı süresi öngörülmekte ise tazminat davasında bu zaman aşımı dikkate alınır.   </w:t>
      </w:r>
    </w:p>
    <w:p w:rsidR="00344AA8" w:rsidRPr="00344AA8" w:rsidRDefault="00344AA8" w:rsidP="00344AA8">
      <w:pPr>
        <w:spacing w:after="100" w:afterAutospacing="1" w:line="240" w:lineRule="auto"/>
        <w:rPr>
          <w:rFonts w:ascii="Tahoma" w:eastAsia="Times New Roman" w:hAnsi="Tahoma" w:cs="Tahoma"/>
          <w:color w:val="949494"/>
          <w:sz w:val="20"/>
          <w:szCs w:val="20"/>
          <w:lang w:eastAsia="tr-TR"/>
        </w:rPr>
      </w:pPr>
      <w:r w:rsidRPr="00344AA8">
        <w:rPr>
          <w:rFonts w:ascii="Tahoma" w:eastAsia="Times New Roman" w:hAnsi="Tahoma" w:cs="Tahoma"/>
          <w:color w:val="949494"/>
          <w:sz w:val="16"/>
          <w:szCs w:val="16"/>
          <w:lang w:eastAsia="tr-TR"/>
        </w:rPr>
        <w:t xml:space="preserve">Sigorta ettiren hakkındaki zaman aşımını kesen sebepler, sigortacı hakkında, sigortacı hakkında zaman aşımını kesen sebepler de sigorta ettiren hakkında uygulanır.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color w:val="949494"/>
          <w:sz w:val="16"/>
          <w:szCs w:val="16"/>
          <w:lang w:eastAsia="tr-TR"/>
        </w:rPr>
        <w:t xml:space="preserve"> Bu sigortada, tazminat yükümlülerinin birbirlerine karşı rücu hakları kendi yükümlülüklerini tam olarak yerine getirdikleri ve rücu edilecek kimseyi öğrendikleri günden başlayarak iki yılda zaman aşımına uğrar.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ahoma" w:eastAsia="Times New Roman" w:hAnsi="Tahoma" w:cs="Tahoma"/>
          <w:b/>
          <w:bCs/>
          <w:color w:val="949494"/>
          <w:sz w:val="16"/>
          <w:szCs w:val="16"/>
          <w:lang w:eastAsia="tr-TR"/>
        </w:rPr>
        <w:t>C.8. Yetkili Mahkeme</w:t>
      </w:r>
      <w:r w:rsidRPr="00344AA8">
        <w:rPr>
          <w:rFonts w:ascii="Tahoma" w:eastAsia="Times New Roman" w:hAnsi="Tahoma" w:cs="Tahoma"/>
          <w:color w:val="949494"/>
          <w:sz w:val="16"/>
          <w:szCs w:val="16"/>
          <w:lang w:eastAsia="tr-TR"/>
        </w:rPr>
        <w:br/>
        <w:t xml:space="preserve">Sigorta sözleşmesinden doğan anlaşmazlıklar nedeniyle sigortacı aleyhine açılacak davalarda yetkili mahkeme, sigorta şirketinin merkezinin veya sigorta sözleşmesine aracılık yapan acentenin ikametgahının bulunduğu yerdeki, sigortalı aleyhine açılacak davalarda ise davalının ikametgahının bulunduğu yerdeki ticaret davalarına bakmakla görevli mahkemedir. </w:t>
      </w:r>
    </w:p>
    <w:p w:rsidR="00344AA8" w:rsidRPr="00344AA8" w:rsidRDefault="00344AA8" w:rsidP="00344AA8">
      <w:pPr>
        <w:spacing w:after="0" w:line="240" w:lineRule="auto"/>
        <w:outlineLvl w:val="5"/>
        <w:rPr>
          <w:rFonts w:ascii="Tahoma" w:eastAsia="Times New Roman" w:hAnsi="Tahoma" w:cs="Tahoma"/>
          <w:b/>
          <w:bCs/>
          <w:color w:val="949494"/>
          <w:sz w:val="15"/>
          <w:szCs w:val="15"/>
          <w:lang w:eastAsia="tr-TR"/>
        </w:rPr>
      </w:pPr>
      <w:r w:rsidRPr="00344AA8">
        <w:rPr>
          <w:rFonts w:ascii="Tahoma" w:eastAsia="Times New Roman" w:hAnsi="Tahoma" w:cs="Tahoma"/>
          <w:b/>
          <w:bCs/>
          <w:color w:val="949494"/>
          <w:sz w:val="16"/>
          <w:szCs w:val="16"/>
          <w:lang w:eastAsia="tr-TR"/>
        </w:rPr>
        <w:t xml:space="preserve">  </w:t>
      </w:r>
    </w:p>
    <w:p w:rsidR="00344AA8" w:rsidRPr="00344AA8" w:rsidRDefault="00344AA8" w:rsidP="00344AA8">
      <w:pPr>
        <w:spacing w:after="240" w:line="240" w:lineRule="auto"/>
        <w:outlineLvl w:val="5"/>
        <w:rPr>
          <w:rFonts w:ascii="Tahoma" w:eastAsia="Times New Roman" w:hAnsi="Tahoma" w:cs="Tahoma"/>
          <w:b/>
          <w:bCs/>
          <w:color w:val="949494"/>
          <w:sz w:val="15"/>
          <w:szCs w:val="15"/>
          <w:lang w:eastAsia="tr-TR"/>
        </w:rPr>
      </w:pPr>
      <w:r w:rsidRPr="00344AA8">
        <w:rPr>
          <w:rFonts w:ascii="Tahoma" w:eastAsia="Times New Roman" w:hAnsi="Tahoma" w:cs="Tahoma"/>
          <w:b/>
          <w:bCs/>
          <w:color w:val="949494"/>
          <w:sz w:val="16"/>
          <w:szCs w:val="16"/>
          <w:lang w:eastAsia="tr-TR"/>
        </w:rPr>
        <w:t>C.9. Yürürlülük</w:t>
      </w:r>
    </w:p>
    <w:p w:rsidR="00344AA8" w:rsidRPr="00344AA8" w:rsidRDefault="00344AA8" w:rsidP="00344AA8">
      <w:pPr>
        <w:spacing w:after="0" w:line="240" w:lineRule="auto"/>
        <w:outlineLvl w:val="5"/>
        <w:rPr>
          <w:rFonts w:ascii="Tahoma" w:eastAsia="Times New Roman" w:hAnsi="Tahoma" w:cs="Tahoma"/>
          <w:b/>
          <w:bCs/>
          <w:color w:val="949494"/>
          <w:sz w:val="15"/>
          <w:szCs w:val="15"/>
          <w:lang w:eastAsia="tr-TR"/>
        </w:rPr>
      </w:pPr>
      <w:r w:rsidRPr="00344AA8">
        <w:rPr>
          <w:rFonts w:ascii="Tahoma" w:eastAsia="Times New Roman" w:hAnsi="Tahoma" w:cs="Tahoma"/>
          <w:b/>
          <w:bCs/>
          <w:color w:val="949494"/>
          <w:sz w:val="16"/>
          <w:szCs w:val="16"/>
          <w:lang w:eastAsia="tr-TR"/>
        </w:rPr>
        <w:t xml:space="preserve">Bu genel şartlar 25/03/2004 tarihinde yürürlüğe girer. </w:t>
      </w:r>
    </w:p>
    <w:p w:rsidR="00344AA8" w:rsidRPr="00344AA8" w:rsidRDefault="00344AA8" w:rsidP="00344AA8">
      <w:pPr>
        <w:spacing w:before="100" w:beforeAutospacing="1" w:after="100" w:afterAutospacing="1" w:line="240" w:lineRule="auto"/>
        <w:rPr>
          <w:rFonts w:ascii="Times New Roman" w:eastAsia="Times New Roman" w:hAnsi="Times New Roman" w:cs="Times New Roman"/>
          <w:color w:val="949494"/>
          <w:sz w:val="24"/>
          <w:szCs w:val="24"/>
          <w:lang w:eastAsia="tr-TR"/>
        </w:rPr>
      </w:pPr>
      <w:r w:rsidRPr="00344AA8">
        <w:rPr>
          <w:rFonts w:ascii="Times New Roman" w:eastAsia="Times New Roman" w:hAnsi="Times New Roman" w:cs="Times New Roman"/>
          <w:color w:val="949494"/>
          <w:sz w:val="24"/>
          <w:szCs w:val="24"/>
          <w:lang w:eastAsia="tr-TR"/>
        </w:rPr>
        <w:t> </w:t>
      </w:r>
    </w:p>
    <w:p w:rsidR="00344AA8" w:rsidRPr="00344AA8" w:rsidRDefault="00344AA8" w:rsidP="00344AA8">
      <w:pPr>
        <w:spacing w:after="0" w:line="240" w:lineRule="auto"/>
        <w:rPr>
          <w:rFonts w:ascii="Times New Roman" w:eastAsia="Times New Roman" w:hAnsi="Times New Roman" w:cs="Times New Roman"/>
          <w:sz w:val="24"/>
          <w:szCs w:val="24"/>
          <w:lang w:eastAsia="tr-TR"/>
        </w:rPr>
      </w:pPr>
    </w:p>
    <w:p w:rsidR="00344AA8" w:rsidRPr="00344AA8" w:rsidRDefault="00344AA8" w:rsidP="00344AA8">
      <w:pPr>
        <w:spacing w:before="100" w:beforeAutospacing="1" w:after="100" w:afterAutospacing="1" w:line="240" w:lineRule="auto"/>
        <w:jc w:val="center"/>
        <w:rPr>
          <w:rFonts w:ascii="Times New Roman" w:eastAsia="Times New Roman" w:hAnsi="Times New Roman" w:cs="Times New Roman"/>
          <w:sz w:val="24"/>
          <w:szCs w:val="24"/>
          <w:lang w:val="en-US" w:eastAsia="tr-TR"/>
        </w:rPr>
      </w:pPr>
      <w:r w:rsidRPr="00344AA8">
        <w:rPr>
          <w:rFonts w:ascii="Tahoma" w:eastAsia="Times New Roman" w:hAnsi="Tahoma" w:cs="Tahoma"/>
          <w:b/>
          <w:bCs/>
          <w:color w:val="949494"/>
          <w:sz w:val="16"/>
          <w:lang w:val="en-US" w:eastAsia="tr-TR"/>
        </w:rPr>
        <w:t xml:space="preserve">Son </w:t>
      </w:r>
      <w:proofErr w:type="spellStart"/>
      <w:r w:rsidRPr="00344AA8">
        <w:rPr>
          <w:rFonts w:ascii="Tahoma" w:eastAsia="Times New Roman" w:hAnsi="Tahoma" w:cs="Tahoma"/>
          <w:b/>
          <w:bCs/>
          <w:color w:val="949494"/>
          <w:sz w:val="16"/>
          <w:lang w:val="en-US" w:eastAsia="tr-TR"/>
        </w:rPr>
        <w:t>Düzenleme</w:t>
      </w:r>
      <w:proofErr w:type="spellEnd"/>
      <w:r w:rsidRPr="00344AA8">
        <w:rPr>
          <w:rFonts w:ascii="Tahoma" w:eastAsia="Times New Roman" w:hAnsi="Tahoma" w:cs="Tahoma"/>
          <w:b/>
          <w:bCs/>
          <w:color w:val="949494"/>
          <w:sz w:val="16"/>
          <w:lang w:val="en-US" w:eastAsia="tr-TR"/>
        </w:rPr>
        <w:t xml:space="preserve"> </w:t>
      </w:r>
      <w:proofErr w:type="spellStart"/>
      <w:r w:rsidRPr="00344AA8">
        <w:rPr>
          <w:rFonts w:ascii="Tahoma" w:eastAsia="Times New Roman" w:hAnsi="Tahoma" w:cs="Tahoma"/>
          <w:b/>
          <w:bCs/>
          <w:color w:val="949494"/>
          <w:sz w:val="16"/>
          <w:lang w:val="en-US" w:eastAsia="tr-TR"/>
        </w:rPr>
        <w:t>Tarihi</w:t>
      </w:r>
      <w:proofErr w:type="spellEnd"/>
      <w:r w:rsidRPr="00344AA8">
        <w:rPr>
          <w:rFonts w:ascii="Tahoma" w:eastAsia="Times New Roman" w:hAnsi="Tahoma" w:cs="Tahoma"/>
          <w:b/>
          <w:bCs/>
          <w:color w:val="949494"/>
          <w:sz w:val="16"/>
          <w:lang w:val="en-US" w:eastAsia="tr-TR"/>
        </w:rPr>
        <w:t>: 1 </w:t>
      </w:r>
      <w:proofErr w:type="spellStart"/>
      <w:r w:rsidRPr="00344AA8">
        <w:rPr>
          <w:rFonts w:ascii="Tahoma" w:eastAsia="Times New Roman" w:hAnsi="Tahoma" w:cs="Tahoma"/>
          <w:b/>
          <w:bCs/>
          <w:color w:val="949494"/>
          <w:sz w:val="16"/>
          <w:lang w:val="en-US" w:eastAsia="tr-TR"/>
        </w:rPr>
        <w:t>Temmuz</w:t>
      </w:r>
      <w:proofErr w:type="spellEnd"/>
      <w:r w:rsidRPr="00344AA8">
        <w:rPr>
          <w:rFonts w:ascii="Tahoma" w:eastAsia="Times New Roman" w:hAnsi="Tahoma" w:cs="Tahoma"/>
          <w:b/>
          <w:bCs/>
          <w:color w:val="949494"/>
          <w:sz w:val="16"/>
          <w:lang w:val="en-US" w:eastAsia="tr-TR"/>
        </w:rPr>
        <w:t xml:space="preserve"> 2006</w:t>
      </w:r>
    </w:p>
    <w:p w:rsidR="00760AD8" w:rsidRDefault="00344AA8"/>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4AA8"/>
    <w:rsid w:val="0007409B"/>
    <w:rsid w:val="00344AA8"/>
    <w:rsid w:val="004E53FA"/>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2">
    <w:name w:val="heading 2"/>
    <w:basedOn w:val="Normal"/>
    <w:link w:val="Balk2Char"/>
    <w:uiPriority w:val="9"/>
    <w:qFormat/>
    <w:rsid w:val="00344AA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344AA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6">
    <w:name w:val="heading 6"/>
    <w:basedOn w:val="Normal"/>
    <w:link w:val="Balk6Char"/>
    <w:uiPriority w:val="9"/>
    <w:qFormat/>
    <w:rsid w:val="00344AA8"/>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paragraph" w:styleId="Balk7">
    <w:name w:val="heading 7"/>
    <w:basedOn w:val="Normal"/>
    <w:link w:val="Balk7Char"/>
    <w:uiPriority w:val="9"/>
    <w:qFormat/>
    <w:rsid w:val="00344AA8"/>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44AA8"/>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344AA8"/>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uiPriority w:val="9"/>
    <w:rsid w:val="00344AA8"/>
    <w:rPr>
      <w:rFonts w:ascii="Times New Roman" w:eastAsia="Times New Roman" w:hAnsi="Times New Roman" w:cs="Times New Roman"/>
      <w:b/>
      <w:bCs/>
      <w:sz w:val="15"/>
      <w:szCs w:val="15"/>
      <w:lang w:eastAsia="tr-TR"/>
    </w:rPr>
  </w:style>
  <w:style w:type="character" w:customStyle="1" w:styleId="Balk7Char">
    <w:name w:val="Başlık 7 Char"/>
    <w:basedOn w:val="VarsaylanParagrafYazTipi"/>
    <w:link w:val="Balk7"/>
    <w:uiPriority w:val="9"/>
    <w:rsid w:val="00344AA8"/>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344A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344A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344AA8"/>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4AA8"/>
    <w:rPr>
      <w:b/>
      <w:bCs/>
    </w:rPr>
  </w:style>
  <w:style w:type="paragraph" w:styleId="GvdeMetni">
    <w:name w:val="Body Text"/>
    <w:basedOn w:val="Normal"/>
    <w:link w:val="GvdeMetniChar"/>
    <w:uiPriority w:val="99"/>
    <w:semiHidden/>
    <w:unhideWhenUsed/>
    <w:rsid w:val="00344A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344AA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344A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uiPriority w:val="99"/>
    <w:semiHidden/>
    <w:rsid w:val="00344AA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3573</Words>
  <Characters>20372</Characters>
  <Application>Microsoft Office Word</Application>
  <DocSecurity>0</DocSecurity>
  <Lines>169</Lines>
  <Paragraphs>47</Paragraphs>
  <ScaleCrop>false</ScaleCrop>
  <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2010-04-22T09:36:00Z</dcterms:created>
  <dcterms:modified xsi:type="dcterms:W3CDTF">2010-04-22T09:37:00Z</dcterms:modified>
</cp:coreProperties>
</file>